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066" w:rsidRPr="000E4FB6" w:rsidRDefault="00DD4066" w:rsidP="005B23DB">
      <w:pPr>
        <w:ind w:firstLine="567"/>
        <w:jc w:val="center"/>
      </w:pPr>
    </w:p>
    <w:p w:rsidR="00DD4066" w:rsidRPr="00B25701" w:rsidRDefault="00DD4066" w:rsidP="005B23DB">
      <w:pPr>
        <w:ind w:firstLine="567"/>
        <w:jc w:val="center"/>
      </w:pPr>
      <w:r>
        <w:t xml:space="preserve">Д О Г О В О Р № </w:t>
      </w:r>
    </w:p>
    <w:p w:rsidR="00DD4066" w:rsidRPr="00B25701" w:rsidRDefault="00DD4066" w:rsidP="005B23DB">
      <w:pPr>
        <w:ind w:firstLine="567"/>
        <w:jc w:val="center"/>
        <w:rPr>
          <w:b/>
        </w:rPr>
      </w:pPr>
      <w:r w:rsidRPr="00B25701">
        <w:rPr>
          <w:b/>
        </w:rPr>
        <w:t>об экстренном вызове наряда строевого подразделения вневедомственной охраны с помощью средств тревожной сигнализации</w:t>
      </w:r>
    </w:p>
    <w:p w:rsidR="00DD4066" w:rsidRPr="00B25701" w:rsidRDefault="00DD4066" w:rsidP="005B23DB">
      <w:pPr>
        <w:ind w:firstLine="567"/>
        <w:jc w:val="center"/>
      </w:pPr>
    </w:p>
    <w:p w:rsidR="00DD4066" w:rsidRPr="00AC2C0F" w:rsidRDefault="00DD4066" w:rsidP="001C02AB">
      <w:pPr>
        <w:suppressAutoHyphens/>
        <w:ind w:firstLine="567"/>
        <w:jc w:val="both"/>
        <w:rPr>
          <w:b/>
          <w:i/>
          <w:color w:val="000000" w:themeColor="text1"/>
          <w:lang w:eastAsia="ar-SA"/>
        </w:rPr>
      </w:pPr>
      <w:r w:rsidRPr="00971F64">
        <w:rPr>
          <w:b/>
        </w:rPr>
        <w:t xml:space="preserve">Федеральное государственное казенное учреждение «Управление вневедомственной охраны войск национальной гвардии Российской Федерации по Волгоградской области» (ФГКУ «УВО ВНГ России по Волгоградской области»), </w:t>
      </w:r>
      <w:r w:rsidRPr="00971F64">
        <w:t>в лице начальника ОВО по г. Волгограду – филиала ФГКУ «УВО ВНГ России по Волгоградской области» Петрова Анатолия Анатольевича, действующе</w:t>
      </w:r>
      <w:r>
        <w:t>го на основании Доверенности №93 от 12.11.2025</w:t>
      </w:r>
      <w:r w:rsidRPr="00971F64">
        <w:t>г. и Положения, именуемое в дальнейшем</w:t>
      </w:r>
      <w:r w:rsidRPr="00971F64">
        <w:rPr>
          <w:b/>
        </w:rPr>
        <w:t xml:space="preserve"> «Исполнитель» </w:t>
      </w:r>
      <w:r w:rsidRPr="00971F64">
        <w:t xml:space="preserve">с одной стороны, </w:t>
      </w:r>
      <w:r w:rsidRPr="00AC2C0F">
        <w:t xml:space="preserve">и </w:t>
      </w:r>
      <w:r w:rsidRPr="00AC2C0F">
        <w:rPr>
          <w:b/>
        </w:rPr>
        <w:t>Муниципальное дошкольное образовательное учреждение «Детский сад №245 Советского района Волгограда»</w:t>
      </w:r>
      <w:r w:rsidRPr="00AC2C0F">
        <w:t xml:space="preserve">, в лице заведующей Берковой Татьяны Александровны действующего на основании Устава, именуемый в дальнейшем </w:t>
      </w:r>
      <w:r w:rsidRPr="00AC2C0F">
        <w:rPr>
          <w:b/>
        </w:rPr>
        <w:t>«</w:t>
      </w:r>
      <w:r w:rsidRPr="00971F64">
        <w:rPr>
          <w:b/>
        </w:rPr>
        <w:t>Заказчик»</w:t>
      </w:r>
      <w:r w:rsidRPr="00971F64">
        <w:t xml:space="preserve">, действующего на основании Устава, именуемый в дальнейшем </w:t>
      </w:r>
      <w:r w:rsidRPr="00971F64">
        <w:rPr>
          <w:b/>
        </w:rPr>
        <w:t>«Заказчик»</w:t>
      </w:r>
      <w:r w:rsidRPr="00971F64">
        <w:t xml:space="preserve">, с другой стороны, именуемые в дальнейшем </w:t>
      </w:r>
      <w:r w:rsidRPr="00971F64">
        <w:rPr>
          <w:b/>
        </w:rPr>
        <w:t>«Стороны»</w:t>
      </w:r>
      <w:r w:rsidRPr="00971F64">
        <w:t xml:space="preserve">, </w:t>
      </w:r>
      <w:r w:rsidRPr="00AC2C0F">
        <w:rPr>
          <w:color w:val="000000" w:themeColor="text1"/>
        </w:rPr>
        <w:t xml:space="preserve">на основании п.4. ч.1. ст. 93 </w:t>
      </w:r>
      <w:r w:rsidRPr="00AC2C0F">
        <w:rPr>
          <w:color w:val="000000" w:themeColor="text1"/>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DD4066" w:rsidRPr="00AC2C0F" w:rsidRDefault="00DD4066" w:rsidP="001C02AB">
      <w:pPr>
        <w:ind w:firstLine="567"/>
        <w:jc w:val="both"/>
        <w:rPr>
          <w:b/>
          <w:color w:val="000000" w:themeColor="text1"/>
        </w:rPr>
      </w:pPr>
    </w:p>
    <w:p w:rsidR="00DD4066" w:rsidRPr="00B25701" w:rsidRDefault="00DD4066" w:rsidP="000E4FB6">
      <w:pPr>
        <w:tabs>
          <w:tab w:val="left" w:pos="3148"/>
        </w:tabs>
        <w:spacing w:before="120" w:after="120"/>
        <w:jc w:val="center"/>
        <w:rPr>
          <w:b/>
        </w:rPr>
      </w:pPr>
      <w:r w:rsidRPr="00B25701">
        <w:rPr>
          <w:b/>
        </w:rPr>
        <w:t>1. ПРЕДМЕТ ДОГОВОРА</w:t>
      </w:r>
    </w:p>
    <w:p w:rsidR="00DD4066" w:rsidRPr="00B25701" w:rsidRDefault="00DD4066" w:rsidP="000E4FB6">
      <w:pPr>
        <w:ind w:firstLine="567"/>
        <w:jc w:val="both"/>
      </w:pPr>
      <w:r w:rsidRPr="00B25701">
        <w:t>1.1. «Заказчик» поручает, а «Исполнитель» принимает на себя обязательства по экстренному выезду наряда строевого подразделения вневедомственной охраны</w:t>
      </w:r>
      <w:r w:rsidRPr="00B25701">
        <w:rPr>
          <w:vertAlign w:val="superscript"/>
        </w:rPr>
        <w:footnoteReference w:id="1"/>
      </w:r>
      <w:r w:rsidRPr="00B25701">
        <w:t xml:space="preserve"> по сигналу «Тревога», поступившему из зданий, сооружений, помещений</w:t>
      </w:r>
      <w:r w:rsidRPr="00B25701">
        <w:rPr>
          <w:vertAlign w:val="superscript"/>
        </w:rPr>
        <w:footnoteReference w:id="2"/>
      </w:r>
      <w:r w:rsidRPr="00B25701">
        <w:t xml:space="preserve"> «Заказчика» на пульт централизованного наблюдения «Исполнителя»</w:t>
      </w:r>
      <w:r w:rsidRPr="00B25701">
        <w:rPr>
          <w:vertAlign w:val="superscript"/>
        </w:rPr>
        <w:footnoteReference w:id="3"/>
      </w:r>
      <w:r w:rsidRPr="00B25701">
        <w:t xml:space="preserve"> в определенное «Сторонами» Договора время, для принятия мер к пресечению противоправных посягательств.</w:t>
      </w:r>
    </w:p>
    <w:p w:rsidR="00DD4066" w:rsidRDefault="00DD4066" w:rsidP="000E4FB6">
      <w:pPr>
        <w:ind w:firstLine="567"/>
        <w:jc w:val="both"/>
      </w:pPr>
      <w:r w:rsidRPr="00B25701">
        <w:t>1.2. «Заказчик» обязуется принять и оплатить услуги «Исполнителя» в порядке и сроки, установленные настоящим Договором, а также выполнять в полном объеме иные обязательства, предусмотренные Договором.</w:t>
      </w:r>
    </w:p>
    <w:p w:rsidR="00DD4066" w:rsidRPr="00B25701" w:rsidRDefault="00DD4066" w:rsidP="000E4FB6">
      <w:pPr>
        <w:ind w:firstLine="567"/>
        <w:jc w:val="both"/>
      </w:pPr>
    </w:p>
    <w:p w:rsidR="00DD4066" w:rsidRPr="00B25701" w:rsidRDefault="00DD4066" w:rsidP="000E4FB6">
      <w:pPr>
        <w:tabs>
          <w:tab w:val="left" w:pos="3148"/>
        </w:tabs>
        <w:spacing w:before="120" w:after="120"/>
        <w:jc w:val="center"/>
        <w:rPr>
          <w:b/>
        </w:rPr>
      </w:pPr>
      <w:r w:rsidRPr="00B25701">
        <w:rPr>
          <w:b/>
        </w:rPr>
        <w:t>2. ОБЩИЕ ПОЛОЖЕНИЯ</w:t>
      </w:r>
    </w:p>
    <w:p w:rsidR="00DD4066" w:rsidRPr="00B25701" w:rsidRDefault="00DD4066" w:rsidP="000E4FB6">
      <w:pPr>
        <w:ind w:firstLine="567"/>
        <w:jc w:val="both"/>
      </w:pPr>
      <w:r w:rsidRPr="00B25701">
        <w:t>2.1. Настоящий Договор заключается после оборудования средствами тревожной сигнализации и после контрольной проверки её работоспособности, подписания акта о приемке и заключения Договора на обслуживание и ремонт технических средств охраны.</w:t>
      </w:r>
    </w:p>
    <w:p w:rsidR="00DD4066" w:rsidRPr="00B25701" w:rsidRDefault="00DD4066" w:rsidP="000E4FB6">
      <w:pPr>
        <w:ind w:firstLine="567"/>
        <w:jc w:val="both"/>
      </w:pPr>
      <w:r w:rsidRPr="00B25701">
        <w:t>2.2. В случае расторжения Договора на обслуживание и ремонт технических средств охраны, а также в случае отсутствия постоянного обслуживания сигнализации «Исполнитель» не оказывает услуг, составляющих предмет настоящего Договора (п. 1.1.) и не исполняет обязанности, предусмотренные разделом 3 настоящего Договора.</w:t>
      </w:r>
    </w:p>
    <w:p w:rsidR="00DD4066" w:rsidRPr="00B25701" w:rsidRDefault="00DD4066" w:rsidP="000E4FB6">
      <w:pPr>
        <w:ind w:firstLine="567"/>
        <w:jc w:val="both"/>
      </w:pPr>
      <w:r w:rsidRPr="00B25701">
        <w:t>2.3. Оплата услуг по Договору производится «Заказчиком» в соответствии с п.п. 5.1. - 5.3. Договора.</w:t>
      </w:r>
    </w:p>
    <w:p w:rsidR="00DD4066" w:rsidRPr="00B25701" w:rsidRDefault="00DD4066" w:rsidP="000E4FB6">
      <w:pPr>
        <w:ind w:firstLine="567"/>
        <w:jc w:val="both"/>
      </w:pPr>
      <w:r w:rsidRPr="00B25701">
        <w:t>2.4. К Договору прилагается Перечень (Приложение № 1), в котором указаны: объекты «Заказчика», время осуществления контроля за состоянием средств тревожной сигнализации (дни и часы), тариф</w:t>
      </w:r>
      <w:r w:rsidRPr="00B25701">
        <w:rPr>
          <w:vertAlign w:val="superscript"/>
        </w:rPr>
        <w:footnoteReference w:id="4"/>
      </w:r>
      <w:r w:rsidRPr="00B25701">
        <w:t xml:space="preserve"> за 1 час охраны сумма платы за месяц. Перечень подписывается обеими сторонами и является неотъемлемой частью Договора.</w:t>
      </w:r>
    </w:p>
    <w:p w:rsidR="00DD4066" w:rsidRPr="00B25701" w:rsidRDefault="00DD4066" w:rsidP="000E4FB6">
      <w:pPr>
        <w:ind w:firstLine="567"/>
        <w:jc w:val="both"/>
      </w:pPr>
      <w:r w:rsidRPr="00B25701">
        <w:t>2.5. Срок эксплуатации средств сигнализации, установленных на объекте «Заказчика», ограничен сроком эксплуатации, установленным заводом изготовителем. По истечении данного срока средства сигнализации подлежат капитальному ремонту за счет средств «Заказчика».</w:t>
      </w:r>
    </w:p>
    <w:p w:rsidR="00DD4066" w:rsidRPr="00B25701" w:rsidRDefault="00DD4066" w:rsidP="000E4FB6">
      <w:pPr>
        <w:tabs>
          <w:tab w:val="num" w:pos="792"/>
        </w:tabs>
        <w:ind w:firstLine="567"/>
        <w:jc w:val="both"/>
      </w:pPr>
      <w:r w:rsidRPr="00B25701">
        <w:t>2.6. Указания «Исполнителя» по соблюдению установленного режима охраны, требования «Исполнителя», указанные в акте обследования, в соответствии с требованиями действующих нормативно-правовых актов уполномоченного федерального органа исполнительной власти РФ, являются обязательными для ««Заказчика».</w:t>
      </w:r>
    </w:p>
    <w:p w:rsidR="00DD4066" w:rsidRPr="00B25701" w:rsidRDefault="00DD4066" w:rsidP="000E4FB6">
      <w:pPr>
        <w:ind w:firstLine="567"/>
        <w:jc w:val="both"/>
      </w:pPr>
      <w:r w:rsidRPr="00B25701">
        <w:t xml:space="preserve">2.7. В соответствии с Федеральным законом от 27.07.2006 г. №152-ФЗ «О персональных данных» «Заказчик», подписав настоящий договор, дает согласие на обработку, включая сбор, систематизацию, </w:t>
      </w:r>
      <w:r w:rsidRPr="00B25701">
        <w:lastRenderedPageBreak/>
        <w:t>накопление, хранение, уточнение, использование, распространение, уничтожение своих персональных данных с использованием средств автоматизации или без использования таких средств.</w:t>
      </w:r>
    </w:p>
    <w:p w:rsidR="00DD4066" w:rsidRPr="00B25701" w:rsidRDefault="00DD4066" w:rsidP="000E4FB6">
      <w:pPr>
        <w:ind w:firstLine="567"/>
        <w:jc w:val="both"/>
      </w:pPr>
      <w:r w:rsidRPr="00B25701">
        <w:t>2.8. «Исполнитель» рекомендует «Заказчику» мероприятия указанные в Акте первичного обследования объекта (Приложение №3).</w:t>
      </w:r>
    </w:p>
    <w:p w:rsidR="00DD4066" w:rsidRDefault="00DD4066" w:rsidP="000E4FB6">
      <w:pPr>
        <w:ind w:firstLine="567"/>
        <w:jc w:val="both"/>
      </w:pPr>
      <w:r w:rsidRPr="00B25701">
        <w:t>2.9. Данные о техническом контроле абонентских устройств сигнализации Объекта фиксируются с помощью автоматизированной компьютерной базы «Исполнителя». «Стороны» согласны признавать информацию автоматизированного учета данных технического контроля абонентских устройств средств сигнализации объекта в качестве доказательства при решении споров и разногласий, в том числе и при разрешении споров в судебном порядке.</w:t>
      </w:r>
    </w:p>
    <w:p w:rsidR="00DD4066" w:rsidRDefault="00DD4066" w:rsidP="000E4FB6">
      <w:pPr>
        <w:ind w:firstLine="567"/>
        <w:jc w:val="both"/>
      </w:pPr>
    </w:p>
    <w:p w:rsidR="00DD4066" w:rsidRPr="00B25701" w:rsidRDefault="00DD4066" w:rsidP="000E4FB6">
      <w:pPr>
        <w:spacing w:before="120" w:after="120"/>
        <w:jc w:val="center"/>
        <w:rPr>
          <w:b/>
          <w:bCs/>
        </w:rPr>
      </w:pPr>
      <w:r w:rsidRPr="00B25701">
        <w:rPr>
          <w:b/>
          <w:bCs/>
        </w:rPr>
        <w:t>3. ПРАВА И ОБЯЗАННОСТИ «ИСПОЛНИТЕЛЯ»</w:t>
      </w:r>
    </w:p>
    <w:p w:rsidR="00DD4066" w:rsidRPr="00B25701" w:rsidRDefault="00DD4066" w:rsidP="000E4FB6">
      <w:pPr>
        <w:tabs>
          <w:tab w:val="left" w:pos="0"/>
          <w:tab w:val="left" w:pos="4111"/>
        </w:tabs>
        <w:ind w:firstLine="567"/>
        <w:rPr>
          <w:b/>
        </w:rPr>
      </w:pPr>
      <w:r w:rsidRPr="00B25701">
        <w:rPr>
          <w:b/>
        </w:rPr>
        <w:t>3.1. «Исполнитель» обязан:</w:t>
      </w:r>
    </w:p>
    <w:p w:rsidR="00DD4066" w:rsidRPr="00B25701" w:rsidRDefault="00DD4066" w:rsidP="000E4FB6">
      <w:pPr>
        <w:tabs>
          <w:tab w:val="left" w:pos="0"/>
          <w:tab w:val="left" w:pos="4111"/>
        </w:tabs>
        <w:ind w:firstLine="567"/>
        <w:jc w:val="both"/>
      </w:pPr>
      <w:r w:rsidRPr="00B25701">
        <w:t>3.1.1. По настоящему Договору «Исполнитель» производить наблюдение по каналам связи за состоянием средств тревожной сигнализации, установленных на объектах «Заказчика», подключенных на ПЦН «Исполнителя», по исправным каналам связи при обеспечении бесперебойного электроснабжения с момента приёма объекта на пульт до его снятия с пульта. Контроль за состоянием средств тревожной сигнализации осуществляется в дни и часы, указанные в прилагаемом к Договором Перечне объектов, передаваемых под охрану (Приложение № 1 к Договору)</w:t>
      </w:r>
      <w:r w:rsidRPr="00B25701">
        <w:rPr>
          <w:vertAlign w:val="superscript"/>
        </w:rPr>
        <w:footnoteReference w:id="5"/>
      </w:r>
      <w:r w:rsidRPr="00B25701">
        <w:t xml:space="preserve">. </w:t>
      </w:r>
    </w:p>
    <w:p w:rsidR="00DD4066" w:rsidRPr="00B25701" w:rsidRDefault="00DD4066" w:rsidP="000E4FB6">
      <w:pPr>
        <w:tabs>
          <w:tab w:val="left" w:pos="0"/>
          <w:tab w:val="left" w:pos="4111"/>
        </w:tabs>
        <w:ind w:firstLine="567"/>
        <w:jc w:val="both"/>
        <w:rPr>
          <w:b/>
        </w:rPr>
      </w:pPr>
      <w:r w:rsidRPr="00B25701">
        <w:t xml:space="preserve">3.1.2. При поступлении сигнала «Тревога» с Объекта в период времени, когда Объект находится под наблюдением, обеспечить выезд вооруженного наряда СПВО «Исполнителя» для выяснения причин срабатывания сигнализации. </w:t>
      </w:r>
    </w:p>
    <w:p w:rsidR="00DD4066" w:rsidRPr="00B25701" w:rsidRDefault="00DD4066" w:rsidP="000E4FB6">
      <w:pPr>
        <w:tabs>
          <w:tab w:val="left" w:pos="0"/>
        </w:tabs>
        <w:ind w:firstLine="567"/>
        <w:jc w:val="both"/>
      </w:pPr>
      <w:r w:rsidRPr="00B25701">
        <w:t>3.1.3. В случаях поступления сигнала «Тревога» в связи с обнаружением «Заказчиком» на территории охраняемого объекта правонарушений, прибывший наряд СПВО «Исполнителя» принимает меры к пресечению данных правонарушений, к задержанию лиц, их совершивших, в пределах прав, предоставленных подразделениям вневедомственной охраны Росгвардии действующим законодательством РФ.</w:t>
      </w:r>
    </w:p>
    <w:p w:rsidR="00DD4066" w:rsidRPr="00B25701" w:rsidRDefault="00DD4066" w:rsidP="000E4FB6">
      <w:pPr>
        <w:tabs>
          <w:tab w:val="left" w:pos="0"/>
        </w:tabs>
        <w:ind w:firstLine="567"/>
        <w:jc w:val="both"/>
      </w:pPr>
      <w:r w:rsidRPr="00B25701">
        <w:t>3.1.4. Обеспечить конфиденциальность сведений, ставших известными из настоящего Договора.</w:t>
      </w:r>
    </w:p>
    <w:p w:rsidR="00DD4066" w:rsidRPr="00B25701" w:rsidRDefault="00DD4066" w:rsidP="000E4FB6">
      <w:pPr>
        <w:ind w:firstLine="567"/>
        <w:jc w:val="both"/>
      </w:pPr>
      <w:r w:rsidRPr="00B25701">
        <w:t>3.1.5. Принять меры к пресечению противоправных действий третьих лиц.</w:t>
      </w:r>
    </w:p>
    <w:p w:rsidR="00DD4066" w:rsidRPr="00B25701" w:rsidRDefault="00DD4066" w:rsidP="000E4FB6">
      <w:pPr>
        <w:tabs>
          <w:tab w:val="left" w:pos="0"/>
        </w:tabs>
        <w:ind w:firstLine="567"/>
        <w:rPr>
          <w:b/>
        </w:rPr>
      </w:pPr>
      <w:r w:rsidRPr="00B25701">
        <w:rPr>
          <w:b/>
        </w:rPr>
        <w:t>3.2. «Исполнитель» имеет право:</w:t>
      </w:r>
    </w:p>
    <w:p w:rsidR="00DD4066" w:rsidRPr="00B25701" w:rsidRDefault="00DD4066" w:rsidP="000E4FB6">
      <w:pPr>
        <w:ind w:firstLine="567"/>
        <w:jc w:val="both"/>
      </w:pPr>
      <w:r w:rsidRPr="00B25701">
        <w:t>3.2.1. Рекомендовать «Заказчику» мероприятия по инженерно-технической укрепленности объекта (совокупность прочностных характеристик и свойств конструктивных элементов зданий, помещений и ограждений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 оснащенности технических средств охраны</w:t>
      </w:r>
      <w:r w:rsidRPr="00B25701">
        <w:rPr>
          <w:vertAlign w:val="superscript"/>
        </w:rPr>
        <w:footnoteReference w:id="6"/>
      </w:r>
      <w:r w:rsidRPr="00B25701">
        <w:t>, внедрению и эксплуатации средств охраны, в соответствии с действующими нормативно-правовыми актами уполномоченного федерального органа исполнительной власти, а также мероприятия указанные в Акте первичного обследования объекта (Приложение №3).</w:t>
      </w:r>
    </w:p>
    <w:p w:rsidR="00DD4066" w:rsidRPr="00B25701" w:rsidRDefault="00DD4066" w:rsidP="000E4FB6">
      <w:pPr>
        <w:ind w:firstLine="567"/>
        <w:jc w:val="both"/>
      </w:pPr>
      <w:r w:rsidRPr="00B25701">
        <w:t>Обследование технического состояния охраняемых объектов производится один раз в год, а особо важных</w:t>
      </w:r>
      <w:r w:rsidRPr="00B25701">
        <w:rPr>
          <w:vertAlign w:val="superscript"/>
        </w:rPr>
        <w:footnoteReference w:id="7"/>
      </w:r>
      <w:r w:rsidRPr="00B25701">
        <w:t xml:space="preserve"> и подлежащих обязательной охране войсками национальной гвардии Российской Федерации - один раз в 6 месяцев, представителями структурных подразделений «Исполнителя» и «Заказчика». Рекомендации отражаются в актах обследования объекта. Акты обследования составляются в двух экземплярах, приобщаются к настоящему Договору и становятся неотъемлемой его частью, с указанием в них вновь выявленных недостатков по инженерно-технической укрепленности, работоспособности средств тревожной сигнализации, а также необходимых мероприятий по их устранению и сроков выполнения этих мероприятий. После рассмотрения рекомендаций «Заказчик» письменно уведомляет «Исполнителя» о своем решении и о сроках устранения недостатков. Рекомендации «Исполнителя» по устранению недостатков, выявленных в обеспечении сохранности собственности (имущества) «Заказчика», являются обязательными к исполнению «Заказчиком».</w:t>
      </w:r>
    </w:p>
    <w:p w:rsidR="00DD4066" w:rsidRPr="00B25701" w:rsidRDefault="00DD4066" w:rsidP="000E4FB6">
      <w:pPr>
        <w:ind w:firstLine="567"/>
        <w:jc w:val="both"/>
      </w:pPr>
      <w:r w:rsidRPr="00B25701">
        <w:lastRenderedPageBreak/>
        <w:t>3.2.2. В случае возникновения на охраняемом объекте «Заказчика» спора о праве собственности или праве управления имуществом, «Исполнитель» вправе после письменного уведомления «Заказчика» приостановить исполнение Договорных обязательств до принятия окончательного судебного решения или расторгнуть Договор в соответствии с п. 1 ст. 450.1 ГК РФ.</w:t>
      </w:r>
    </w:p>
    <w:p w:rsidR="00DD4066" w:rsidRPr="00B25701" w:rsidRDefault="00DD4066" w:rsidP="000E4FB6">
      <w:pPr>
        <w:ind w:firstLine="567"/>
        <w:jc w:val="both"/>
      </w:pPr>
      <w:r w:rsidRPr="00B25701">
        <w:t>3.2.3. При неисполнении «Заказчиком» п.п. 1.2., 5.2. Договора, «Исполнитель» вправе прекратить исполнение обязательств по Договору. После письменного уведомления «Исполнителем» «Заказчика» о прекращении исполнения обязательств, Договор считается расторгнутым по соглашению «Сторон» (п. 1 ст. 450.1 ГК РФ).</w:t>
      </w:r>
    </w:p>
    <w:p w:rsidR="00DD4066" w:rsidRPr="00B25701" w:rsidRDefault="00DD4066" w:rsidP="000E4FB6">
      <w:pPr>
        <w:ind w:firstLine="567"/>
        <w:jc w:val="both"/>
      </w:pPr>
      <w:r w:rsidRPr="00B25701">
        <w:t>3.2.4. В случае неисполнения «Заказчиком» положений п. 3.2.1. Договора, «Исполнитель» вправе после письменного уведомления «Заказчика» приостановить исполнение своих обязательств по данному Договору до момента устранения «Заказчиком» указанных «Исполнителем» недостатков либо, расторгнуть Договорные отношения в соответствии с п. 1 ст. 450.1 ГК РФ.</w:t>
      </w:r>
    </w:p>
    <w:p w:rsidR="00DD4066" w:rsidRPr="00B25701" w:rsidRDefault="00DD4066" w:rsidP="000E4FB6">
      <w:pPr>
        <w:ind w:firstLine="567"/>
        <w:jc w:val="both"/>
      </w:pPr>
      <w:r w:rsidRPr="00B25701">
        <w:t>3.2.5. В случае отсутствия технической возможности продолжения предоставления услуг по Договору «Заказчику», «Исполнитель» вправе в одностороннем порядке приостановить исполнение своих обязательств до устранения причин, препятствующих защите объектов «Заказчика», или расторгнуть настоящий Договор (п. 1 ст. 450.1, п. 1 ст. 451 ГК РФ).</w:t>
      </w:r>
    </w:p>
    <w:p w:rsidR="00DD4066" w:rsidRPr="00B25701" w:rsidRDefault="00DD4066" w:rsidP="000E4FB6">
      <w:pPr>
        <w:ind w:firstLine="567"/>
        <w:jc w:val="both"/>
      </w:pPr>
      <w:r w:rsidRPr="00B25701">
        <w:t>3.2.6. В случае нарушения условий Договора и связанных с этим выездами наряда СПВО «Исполнителя», вправе взимать с «Заказчика» затраты, понесенные за ложный вызов, в соответствии с утвержденным тарифом.</w:t>
      </w:r>
    </w:p>
    <w:p w:rsidR="00DD4066" w:rsidRPr="00B25701" w:rsidRDefault="00DD4066" w:rsidP="000E4FB6">
      <w:pPr>
        <w:ind w:firstLine="567"/>
        <w:jc w:val="both"/>
      </w:pPr>
      <w:r w:rsidRPr="00B25701">
        <w:t>3.2.7. Требовать от «Заказчика» соблюдения условий настоящего Договора.</w:t>
      </w:r>
    </w:p>
    <w:p w:rsidR="00DD4066" w:rsidRDefault="00DD4066" w:rsidP="000E4FB6">
      <w:pPr>
        <w:ind w:firstLine="567"/>
        <w:jc w:val="both"/>
      </w:pPr>
      <w:r w:rsidRPr="00B25701">
        <w:t>3.2.8. В случае невыполнения «Заказчиком» мероприятий по инженерно-технической укрепленности объектов и их оборудованию средствами сигнализации в соответствии с действующими нормативными документами, предусмотренными актами обследования, «Исполнитель» вправе после письменного уведомления «Заказчика» приостановить исполнение Договорных обязательств до полного выполнения «Заказчиком» всех мероприятий, предусмотренных актом обследования, или расторгнуть Договор в соответствии со ст. 450 ГК РФ.</w:t>
      </w:r>
    </w:p>
    <w:p w:rsidR="00DD4066" w:rsidRPr="00B25701" w:rsidRDefault="00DD4066" w:rsidP="000E4FB6">
      <w:pPr>
        <w:ind w:firstLine="567"/>
        <w:jc w:val="both"/>
      </w:pPr>
    </w:p>
    <w:p w:rsidR="00DD4066" w:rsidRPr="00B25701" w:rsidRDefault="00DD4066" w:rsidP="000E4FB6">
      <w:pPr>
        <w:spacing w:before="120" w:after="120"/>
        <w:jc w:val="center"/>
        <w:rPr>
          <w:b/>
          <w:bCs/>
        </w:rPr>
      </w:pPr>
      <w:r w:rsidRPr="00B25701">
        <w:rPr>
          <w:b/>
          <w:bCs/>
        </w:rPr>
        <w:t>4. ПРАВА И ОБЯЗАННОСТИ «ЗАКАЗЧИКА»</w:t>
      </w:r>
    </w:p>
    <w:p w:rsidR="00DD4066" w:rsidRPr="00B25701" w:rsidRDefault="00DD4066" w:rsidP="000E4FB6">
      <w:pPr>
        <w:tabs>
          <w:tab w:val="left" w:pos="426"/>
        </w:tabs>
        <w:ind w:firstLine="567"/>
        <w:jc w:val="both"/>
        <w:rPr>
          <w:b/>
        </w:rPr>
      </w:pPr>
      <w:r w:rsidRPr="00B25701">
        <w:rPr>
          <w:b/>
        </w:rPr>
        <w:t>4.1. «Заказчик» обязан:</w:t>
      </w:r>
    </w:p>
    <w:p w:rsidR="00DD4066" w:rsidRPr="00B25701" w:rsidRDefault="00DD4066" w:rsidP="000E4FB6">
      <w:pPr>
        <w:tabs>
          <w:tab w:val="left" w:pos="426"/>
        </w:tabs>
        <w:ind w:firstLine="567"/>
        <w:jc w:val="both"/>
      </w:pPr>
      <w:r w:rsidRPr="00B25701">
        <w:t>4.1.1. Осуществлять определенные Договором и актами обследования мероприятия по оборудованию Объектов техническими и инженерными средствами охраны, создавать надлежащие условия для обеспечения сохранности товарно-материальных ценностей и содействовать «Исполнителю» при выполнении им своих задач, а также в совершенствовании организации охраны Объектов.</w:t>
      </w:r>
    </w:p>
    <w:p w:rsidR="00DD4066" w:rsidRPr="00B25701" w:rsidRDefault="00DD4066" w:rsidP="000E4FB6">
      <w:pPr>
        <w:tabs>
          <w:tab w:val="left" w:pos="426"/>
        </w:tabs>
        <w:ind w:firstLine="567"/>
        <w:jc w:val="both"/>
      </w:pPr>
      <w:r w:rsidRPr="00B25701">
        <w:t xml:space="preserve">4.1.2. До заключения настоящего Договора заключить Договор на обслуживание и ремонт технических средств охраны. При смене обслуживающей организации немедленно сообщать об этом «Исполнителю» в письменном виде в течение 10-ти календарных дней. </w:t>
      </w:r>
    </w:p>
    <w:p w:rsidR="00DD4066" w:rsidRPr="00B25701" w:rsidRDefault="00DD4066" w:rsidP="000E4FB6">
      <w:pPr>
        <w:tabs>
          <w:tab w:val="left" w:pos="426"/>
        </w:tabs>
        <w:ind w:firstLine="567"/>
        <w:jc w:val="both"/>
      </w:pPr>
      <w:r w:rsidRPr="00B25701">
        <w:t>4.1.3. Обеспечить соответствие технической укрепленности Объектов, оснащенности объектов средствами тревожной сигнализации требованиям, предъявляемым действующим нормативно-правовым актам уполномоченного федерального органа Исполнительной власти.</w:t>
      </w:r>
    </w:p>
    <w:p w:rsidR="00DD4066" w:rsidRPr="00B25701" w:rsidRDefault="00DD4066" w:rsidP="000E4FB6">
      <w:pPr>
        <w:tabs>
          <w:tab w:val="left" w:pos="426"/>
        </w:tabs>
        <w:ind w:firstLine="567"/>
        <w:jc w:val="both"/>
      </w:pPr>
      <w:r w:rsidRPr="00B25701">
        <w:t>4.1.4. Обеспечить использование средств тревожной сигнализации в дни и часы, указанные в прилагаемом к Договором Перечне.</w:t>
      </w:r>
    </w:p>
    <w:p w:rsidR="00DD4066" w:rsidRPr="00B25701" w:rsidRDefault="00DD4066" w:rsidP="000E4FB6">
      <w:pPr>
        <w:ind w:firstLine="567"/>
        <w:jc w:val="both"/>
      </w:pPr>
      <w:r w:rsidRPr="00B25701">
        <w:t>4.1.5. Сообщать «Исполнителю» за 10 рабочих дней о проведении работ с каналами связи, о проведении ремонтных работ, переоборудовании помещений охраняемого объекта, об изменении номеров телефонов и о проведении других мероприятий, вследствие которых может быть нарушена работоспособность средств сигнализации, установленных на данном объекте, для принятия по согласованию с «Исполнителем» соответствующих мер.</w:t>
      </w:r>
    </w:p>
    <w:p w:rsidR="00DD4066" w:rsidRPr="00B25701" w:rsidRDefault="00DD4066" w:rsidP="000E4FB6">
      <w:pPr>
        <w:ind w:firstLine="567"/>
        <w:jc w:val="both"/>
      </w:pPr>
      <w:r w:rsidRPr="00B25701">
        <w:t>4.1.6. Соблюдать утвержденные Инструкцией правила применения установленных на объекте «Заказчика» средств сигнализации (Приложение № 2 к Договором).</w:t>
      </w:r>
    </w:p>
    <w:p w:rsidR="00DD4066" w:rsidRPr="00B25701" w:rsidRDefault="00DD4066" w:rsidP="000E4FB6">
      <w:pPr>
        <w:ind w:firstLine="567"/>
        <w:jc w:val="both"/>
      </w:pPr>
      <w:r w:rsidRPr="00B25701">
        <w:t xml:space="preserve">4.1.7. Не вносить изменения в схему блокировки Объекта, не производить замену, переустановку средств сигнализации без согласования с «Исполнителем». Исключить вмешательство в работоспособность системы сигнализации посторонних лиц и «Заказчика», за исключением представителей обслуживающей организации, в соответствии с заключенным Договором. </w:t>
      </w:r>
    </w:p>
    <w:p w:rsidR="00DD4066" w:rsidRPr="00B25701" w:rsidRDefault="00DD4066" w:rsidP="000E4FB6">
      <w:pPr>
        <w:ind w:firstLine="567"/>
        <w:jc w:val="both"/>
      </w:pPr>
      <w:r w:rsidRPr="00B25701">
        <w:lastRenderedPageBreak/>
        <w:t>4.1.8. Обеспечить выделение и бесперебойную работу каналов связи для подключения средств сигнализации, установленных на Объекте ««Заказчика», на ПЦН «Исполнителя», а также стабильное электропитание системы сигнализации, установленной на объектах «Заказчика».</w:t>
      </w:r>
    </w:p>
    <w:p w:rsidR="00DD4066" w:rsidRPr="00B25701" w:rsidRDefault="00DD4066" w:rsidP="000E4FB6">
      <w:pPr>
        <w:ind w:firstLine="567"/>
        <w:jc w:val="both"/>
      </w:pPr>
      <w:r w:rsidRPr="00B25701">
        <w:t>4.1.9. Своевременно сообщать «Исполнителю» о неисправности средств сигнализации.</w:t>
      </w:r>
    </w:p>
    <w:p w:rsidR="00DD4066" w:rsidRPr="00B25701" w:rsidRDefault="00DD4066" w:rsidP="000E4FB6">
      <w:pPr>
        <w:ind w:firstLine="567"/>
        <w:jc w:val="both"/>
      </w:pPr>
      <w:r w:rsidRPr="00B25701">
        <w:t xml:space="preserve">4.1.10. Обеспечить доступ «Исполнителю» во все помещения охраняемого Объекта для выполнения им своих обязательств по настоящему Договору. </w:t>
      </w:r>
    </w:p>
    <w:p w:rsidR="00DD4066" w:rsidRPr="00B25701" w:rsidRDefault="00DD4066" w:rsidP="000E4FB6">
      <w:pPr>
        <w:tabs>
          <w:tab w:val="left" w:pos="426"/>
        </w:tabs>
        <w:ind w:firstLine="567"/>
        <w:jc w:val="both"/>
      </w:pPr>
      <w:r w:rsidRPr="00B25701">
        <w:t>4.1.11. Оплачивать услуги «Исполнителя» в соответствии с условиями настоящего Договора по тарифам, действующим на момент осуществления охраны.</w:t>
      </w:r>
    </w:p>
    <w:p w:rsidR="00DD4066" w:rsidRPr="00B25701" w:rsidRDefault="00DD4066" w:rsidP="000E4FB6">
      <w:pPr>
        <w:ind w:firstLine="567"/>
        <w:jc w:val="both"/>
      </w:pPr>
      <w:r w:rsidRPr="00B25701">
        <w:t>4.1.12. В течение 10-ти календарных дней после получения письменного уведомления на основании выставленного счета оплатить «Исполнителю» расходы, понесенные сверх установленной в Перечне к Договору суммы оплаты: за выезд наряда полиции на объект при поступлении на ПЦН «Исполнителя» сигнала о срабатывании средств сигнализации вследствие использования их «Заказчиком» в случаях, не связанных с необходимостью оказания помощи «Заказчику» в пресечении правонарушений («ложный» вызов) - в соответствии с действующим тарифом</w:t>
      </w:r>
    </w:p>
    <w:p w:rsidR="00DD4066" w:rsidRPr="00B25701" w:rsidRDefault="00DD4066" w:rsidP="000E4FB6">
      <w:pPr>
        <w:tabs>
          <w:tab w:val="left" w:pos="426"/>
        </w:tabs>
        <w:ind w:firstLine="567"/>
        <w:jc w:val="both"/>
      </w:pPr>
      <w:r w:rsidRPr="00B25701">
        <w:t>4.1.13. Своевременно рассматривать, подписывать и передавать «Исполнителю» материалы о ходе выполнения (выполненных) своих обязательств по настоящему Договору: счета, акты оказанных услуг и иные документы.</w:t>
      </w:r>
    </w:p>
    <w:p w:rsidR="00DD4066" w:rsidRPr="00B25701" w:rsidRDefault="00DD4066" w:rsidP="000E4FB6">
      <w:pPr>
        <w:tabs>
          <w:tab w:val="left" w:pos="426"/>
        </w:tabs>
        <w:ind w:firstLine="567"/>
        <w:jc w:val="both"/>
      </w:pPr>
      <w:r w:rsidRPr="00B25701">
        <w:t>4.1.14. Незамедлительно направлять в адрес «Исполнителя» уведомление о возбуждении арбитражным судом в отношении «Заказчика» дела о несостоятельности (банкротстве) для принятия решения о расторжении (приостановлении) Договора.</w:t>
      </w:r>
    </w:p>
    <w:p w:rsidR="00DD4066" w:rsidRPr="00B25701" w:rsidRDefault="00DD4066" w:rsidP="000E4FB6">
      <w:pPr>
        <w:tabs>
          <w:tab w:val="left" w:pos="426"/>
        </w:tabs>
        <w:ind w:firstLine="567"/>
        <w:jc w:val="both"/>
      </w:pPr>
      <w:r w:rsidRPr="00B25701">
        <w:t>4.1.15. Незамедлительно направлять в адрес «Исполнителя» уведомление в случае возникновения спора о праве собственности и управления имуществом, находящимся в собственности «Заказчика» и являющимся объектом охраны.</w:t>
      </w:r>
    </w:p>
    <w:p w:rsidR="00DD4066" w:rsidRPr="00B25701" w:rsidRDefault="00DD4066" w:rsidP="000E4FB6">
      <w:pPr>
        <w:ind w:firstLine="567"/>
        <w:jc w:val="both"/>
      </w:pPr>
      <w:r w:rsidRPr="00B25701">
        <w:t>4.1.16. За свой счет осуществлять перевод установленной на объекте сигнализации на новую в связи с ее заменой при модернизации, проводить капитальный ремонт средств сигнализации по истечении срока эксплуатации, установленным заводом-изготовителем со дня их ввода в эксплуатацию. Проектная документация на работы по капитальному ремонту, переоборудованию средств сигнализации на объекте «Заказчика» должна быть согласована с «Исполнителем».</w:t>
      </w:r>
    </w:p>
    <w:p w:rsidR="00DD4066" w:rsidRPr="00B25701" w:rsidRDefault="00DD4066" w:rsidP="000E4FB6">
      <w:pPr>
        <w:ind w:firstLine="567"/>
        <w:jc w:val="both"/>
      </w:pPr>
      <w:r w:rsidRPr="00B25701">
        <w:t>4.1.17. Обеспечить конфиденциальность сведений, ставших известными из настоящего Договора.</w:t>
      </w:r>
    </w:p>
    <w:p w:rsidR="00DD4066" w:rsidRPr="00B25701" w:rsidRDefault="00DD4066" w:rsidP="000E4FB6">
      <w:pPr>
        <w:ind w:firstLine="567"/>
        <w:jc w:val="both"/>
      </w:pPr>
      <w:r w:rsidRPr="00B25701">
        <w:t>4.1.18. В течение 3-х рабочих дней информировать «Исполнителя» о смене руководства «Заказчика», изменении реквизитов, учредительных документов с предоставлением подтверждающих документов (с предоставлением подтверждающих копий и обязательным указанием изменившихся номеров контактных телефонов).</w:t>
      </w:r>
    </w:p>
    <w:p w:rsidR="00DD4066" w:rsidRPr="00B25701" w:rsidRDefault="00DD4066" w:rsidP="000E4FB6">
      <w:pPr>
        <w:ind w:firstLine="567"/>
        <w:jc w:val="both"/>
      </w:pPr>
      <w:r w:rsidRPr="00B25701">
        <w:t>4.1.19. При расторжении Договора в течении 3-х рабочих дней возвратить  «Исполнителю» принадлежащие ему приборы и аппаратуру, а в случае утраты (порчи) - возместить их стоимость.</w:t>
      </w:r>
    </w:p>
    <w:p w:rsidR="00DD4066" w:rsidRPr="00B25701" w:rsidRDefault="00DD4066" w:rsidP="000E4FB6">
      <w:pPr>
        <w:tabs>
          <w:tab w:val="left" w:pos="426"/>
        </w:tabs>
        <w:ind w:firstLine="567"/>
        <w:jc w:val="both"/>
        <w:rPr>
          <w:b/>
        </w:rPr>
      </w:pPr>
      <w:r w:rsidRPr="00B25701">
        <w:rPr>
          <w:b/>
        </w:rPr>
        <w:t>4.2. «Заказчик» вправе:</w:t>
      </w:r>
    </w:p>
    <w:p w:rsidR="00DD4066" w:rsidRPr="00B25701" w:rsidRDefault="00DD4066" w:rsidP="000E4FB6">
      <w:pPr>
        <w:ind w:firstLine="567"/>
      </w:pPr>
      <w:r w:rsidRPr="00B25701">
        <w:t>4.2.1. Определить места оборудования объекта средствами тревожной сигнализации.</w:t>
      </w:r>
    </w:p>
    <w:p w:rsidR="00DD4066" w:rsidRPr="00B25701" w:rsidRDefault="00DD4066" w:rsidP="000E4FB6">
      <w:pPr>
        <w:ind w:firstLine="567"/>
        <w:jc w:val="both"/>
      </w:pPr>
      <w:r w:rsidRPr="00B25701">
        <w:t>4.2.2. В дни и часы, предусмотренные Перечнем к Договором, пользоваться средствами тревожной сигнализации для вызова наряда СПВО «Исполнителя» в случае обнаружения правонарушения на территории объекта.</w:t>
      </w:r>
    </w:p>
    <w:p w:rsidR="00DD4066" w:rsidRPr="00B25701" w:rsidRDefault="00DD4066" w:rsidP="000E4FB6">
      <w:pPr>
        <w:tabs>
          <w:tab w:val="num" w:pos="1080"/>
        </w:tabs>
        <w:ind w:firstLine="567"/>
        <w:jc w:val="both"/>
        <w:rPr>
          <w:bCs/>
        </w:rPr>
      </w:pPr>
      <w:r w:rsidRPr="00B25701">
        <w:t xml:space="preserve">4.2.3. Требовать изменения времени охраны объектов. Изменения вносятся путем направления в адрес </w:t>
      </w:r>
      <w:r w:rsidRPr="00B25701">
        <w:rPr>
          <w:bCs/>
        </w:rPr>
        <w:t>«Исполнителя»</w:t>
      </w:r>
      <w:r w:rsidRPr="00B25701">
        <w:t xml:space="preserve"> письменного уведомления </w:t>
      </w:r>
      <w:r w:rsidRPr="00B25701">
        <w:rPr>
          <w:bCs/>
        </w:rPr>
        <w:t xml:space="preserve">за 10 рабочих дней </w:t>
      </w:r>
      <w:r w:rsidRPr="00B25701">
        <w:t xml:space="preserve">до желаемой даты изменения. «Исполнитель» на основании полученного уведомления направляет «Заказчику» для подписания новый Перечень с соответствующими изменениями. «Заказчик» в течение </w:t>
      </w:r>
      <w:r w:rsidRPr="00B25701">
        <w:rPr>
          <w:bCs/>
        </w:rPr>
        <w:t>5-ти рабочих дней</w:t>
      </w:r>
      <w:r w:rsidRPr="00B25701">
        <w:t xml:space="preserve"> возвращает в адрес «</w:t>
      </w:r>
      <w:r w:rsidRPr="00B25701">
        <w:rPr>
          <w:bCs/>
        </w:rPr>
        <w:t>Исполнителя»</w:t>
      </w:r>
      <w:r w:rsidRPr="00B25701">
        <w:t xml:space="preserve"> подписанный экземпляр Перечня. В случае невозвращения «Исполнителю» в установленный срок подписанного экземпляра Перечня, время осуществления охраны объекта «Заказчика» считается неизмененным.</w:t>
      </w:r>
    </w:p>
    <w:p w:rsidR="00DD4066" w:rsidRPr="00B25701" w:rsidRDefault="00DD4066" w:rsidP="000E4FB6">
      <w:pPr>
        <w:ind w:firstLine="567"/>
        <w:jc w:val="both"/>
      </w:pPr>
      <w:r w:rsidRPr="00B25701">
        <w:t>4.2.4. Производить проверку работоспособности сигнализации путем пробной подачи сигналов с помощью ПЦН, предварительно уведомив об этом «Исполнителя» по телефону в будние дни 92-00-55, в выходные и праздничные дни 92-00-55-(дежурная часть).</w:t>
      </w:r>
    </w:p>
    <w:p w:rsidR="00DD4066" w:rsidRPr="00B25701" w:rsidRDefault="00DD4066" w:rsidP="000E4FB6">
      <w:pPr>
        <w:ind w:firstLine="567"/>
        <w:jc w:val="both"/>
      </w:pPr>
      <w:r w:rsidRPr="00B25701">
        <w:t xml:space="preserve">2.5. Приостановить действие Договора в одностороннем порядке (но не более чем на 6 (шесть) месяцев), письменно уведомив «Исполнителя» за 20 рабочих дней до желаемой даты приостановления исполнения сторонами Договорных обязательств, оплачивая при этом ежемесячно «Исполнителю» </w:t>
      </w:r>
      <w:r w:rsidRPr="00B25701">
        <w:lastRenderedPageBreak/>
        <w:t>расходы по приостановке охраны с помощью пульта централизованного наблюдения по утвержденным тарифам.</w:t>
      </w:r>
    </w:p>
    <w:p w:rsidR="00DD4066" w:rsidRPr="00B25701" w:rsidRDefault="00DD4066" w:rsidP="000E4FB6">
      <w:pPr>
        <w:spacing w:before="120" w:after="120"/>
        <w:jc w:val="center"/>
        <w:rPr>
          <w:b/>
          <w:bCs/>
        </w:rPr>
      </w:pPr>
      <w:r w:rsidRPr="00B25701">
        <w:rPr>
          <w:b/>
          <w:bCs/>
        </w:rPr>
        <w:t>5. ПОРЯДОК И УСЛОВИЯ РАСЧЕТОВ</w:t>
      </w:r>
    </w:p>
    <w:p w:rsidR="00DD4066" w:rsidRPr="00B25701" w:rsidRDefault="00DD4066" w:rsidP="000E4FB6">
      <w:pPr>
        <w:ind w:firstLine="567"/>
        <w:jc w:val="both"/>
      </w:pPr>
      <w:r w:rsidRPr="00B25701">
        <w:t xml:space="preserve">5.1. Стоимость платы за услуги по Договору определяется в зависимости от времени осуществления охраны в рамках тарифов, утвержденных ФГКУ «УВО ВНГ России по Волгоградской области», и указывается в Перечне охраняемых объектов, являющегося неотъемлемой частью настоящего договора. Платежи производятся «Заказчиком» в валюте Российской Федерации путем перечисления денежных средств на расчетный счет «Исполнителя». В соответствии с п.п. 4 п.2 ст.146 Налогового кодекса РФ услуги «Исполнителя» НДС не облагаются. </w:t>
      </w:r>
    </w:p>
    <w:p w:rsidR="00DD4066" w:rsidRPr="00B25701" w:rsidRDefault="00DD4066" w:rsidP="005B23DB">
      <w:pPr>
        <w:ind w:firstLine="567"/>
        <w:jc w:val="both"/>
      </w:pPr>
      <w:r w:rsidRPr="00B25701">
        <w:t xml:space="preserve">Общая сумма договора составляет </w:t>
      </w:r>
      <w:r w:rsidRPr="00FA0141">
        <w:rPr>
          <w:b/>
        </w:rPr>
        <w:t>33</w:t>
      </w:r>
      <w:r>
        <w:rPr>
          <w:b/>
        </w:rPr>
        <w:t> </w:t>
      </w:r>
      <w:r w:rsidRPr="00FA0141">
        <w:rPr>
          <w:b/>
        </w:rPr>
        <w:t xml:space="preserve">025 </w:t>
      </w:r>
      <w:r w:rsidRPr="005318B6">
        <w:rPr>
          <w:b/>
        </w:rPr>
        <w:t>руб.</w:t>
      </w:r>
      <w:r w:rsidRPr="00FA0141">
        <w:rPr>
          <w:b/>
        </w:rPr>
        <w:t xml:space="preserve"> 20</w:t>
      </w:r>
      <w:r>
        <w:rPr>
          <w:b/>
          <w:bCs/>
        </w:rPr>
        <w:t xml:space="preserve">  </w:t>
      </w:r>
      <w:r w:rsidRPr="005318B6">
        <w:rPr>
          <w:b/>
        </w:rPr>
        <w:t>коп.</w:t>
      </w:r>
      <w:r>
        <w:rPr>
          <w:b/>
        </w:rPr>
        <w:t xml:space="preserve"> </w:t>
      </w:r>
      <w:r w:rsidRPr="00B25701">
        <w:t>(</w:t>
      </w:r>
      <w:r w:rsidRPr="00FA0141">
        <w:t>Тридцать три тысячи двадцать пять рублей 20 копеек</w:t>
      </w:r>
      <w:r w:rsidRPr="00B25701">
        <w:t>).</w:t>
      </w:r>
    </w:p>
    <w:p w:rsidR="00DD4066" w:rsidRPr="00B25701" w:rsidRDefault="00DD4066" w:rsidP="005B23DB">
      <w:pPr>
        <w:ind w:firstLine="567"/>
        <w:jc w:val="both"/>
      </w:pPr>
      <w:r w:rsidRPr="00B25701">
        <w:t>Оплата производится за счет средств бюджета в пределах утвержденных лимитов бюджетных обязательств.</w:t>
      </w:r>
    </w:p>
    <w:p w:rsidR="00DD4066" w:rsidRPr="00B25701" w:rsidRDefault="00DD4066" w:rsidP="005B23DB">
      <w:pPr>
        <w:ind w:firstLine="567"/>
        <w:jc w:val="both"/>
      </w:pPr>
      <w:r w:rsidRPr="00B25701">
        <w:t>5.2. Оплата по Договору согласно установленным тарифам производится ежемесячно путем перечисления «Заказчиком» денежной суммы по Договору на расчетный счет «</w:t>
      </w:r>
      <w:r w:rsidRPr="001C02AB">
        <w:t>Исполнителя</w:t>
      </w:r>
      <w:r w:rsidRPr="001C02AB">
        <w:rPr>
          <w:color w:val="FF0000"/>
        </w:rPr>
        <w:t xml:space="preserve">» в </w:t>
      </w:r>
      <w:r w:rsidRPr="00AC2C0F">
        <w:rPr>
          <w:color w:val="000000" w:themeColor="text1"/>
        </w:rPr>
        <w:t>течение 10 рабочих дней с даты подписания акта выполненных работ</w:t>
      </w:r>
      <w:r w:rsidRPr="001C02AB">
        <w:rPr>
          <w:color w:val="FF0000"/>
        </w:rPr>
        <w:t>.</w:t>
      </w:r>
      <w:r w:rsidRPr="001C02AB">
        <w:t xml:space="preserve"> Обязанность «Заказчика» по</w:t>
      </w:r>
      <w:r w:rsidRPr="00B25701">
        <w:t xml:space="preserve"> оплате считается выполненной с момента поступления денежных сумм на счет «Исполнителя».</w:t>
      </w:r>
    </w:p>
    <w:p w:rsidR="00DD4066" w:rsidRPr="00B25701" w:rsidRDefault="00DD4066" w:rsidP="000E4FB6">
      <w:pPr>
        <w:ind w:firstLine="567"/>
        <w:jc w:val="both"/>
      </w:pPr>
      <w:r w:rsidRPr="00B25701">
        <w:t>5.3. Несвоевременная оплата «Заказчиком» услуг «Исполнителя» не является односторонним изменением условий Договора и не лишает «Исполнителя» права требовать неустойку в соответствии со ст. 395 ГК РФ.</w:t>
      </w:r>
    </w:p>
    <w:p w:rsidR="00DD4066" w:rsidRPr="00B25701" w:rsidRDefault="00DD4066" w:rsidP="000E4FB6">
      <w:pPr>
        <w:ind w:firstLine="567"/>
        <w:jc w:val="both"/>
      </w:pPr>
      <w:r w:rsidRPr="00B25701">
        <w:t>5.4. В случае приостановления исполнения обязательств по настоящему Договору, «Заказчик» производит ежемесячную плату за приостановку услуг охраны в соответствии с действующими тарифами.</w:t>
      </w:r>
    </w:p>
    <w:p w:rsidR="00DD4066" w:rsidRPr="00B25701" w:rsidRDefault="00DD4066" w:rsidP="000E4FB6">
      <w:pPr>
        <w:ind w:firstLine="567"/>
        <w:jc w:val="both"/>
        <w:rPr>
          <w:bCs/>
        </w:rPr>
      </w:pPr>
      <w:r w:rsidRPr="00B25701">
        <w:rPr>
          <w:bCs/>
        </w:rPr>
        <w:t>5.5. В случае не подписания акта об оказании услуг, не предъявления возражения и претензий по качеству, объему и стоимости услуг, не предоставления мотивированного отказа от подписания акта об оказании услуг в течение 5 (пяти) календарных дней, услуги считаются оказанными надлежащим образом.</w:t>
      </w:r>
    </w:p>
    <w:p w:rsidR="00DD4066" w:rsidRPr="00B25701" w:rsidRDefault="00DD4066" w:rsidP="000E4FB6">
      <w:pPr>
        <w:ind w:firstLine="567"/>
        <w:jc w:val="both"/>
        <w:rPr>
          <w:bCs/>
        </w:rPr>
      </w:pPr>
      <w:r w:rsidRPr="00B25701">
        <w:rPr>
          <w:bCs/>
        </w:rPr>
        <w:t>5.6. В случае досрочного расторжения настоящего Договора, сторонами проводятся взаиморасчеты, исходя из стоимости фактически оказанных услуг на момент расторжения.</w:t>
      </w:r>
    </w:p>
    <w:p w:rsidR="00DD4066" w:rsidRDefault="00DD4066" w:rsidP="000E4FB6">
      <w:pPr>
        <w:ind w:firstLine="567"/>
        <w:jc w:val="both"/>
        <w:rPr>
          <w:bCs/>
        </w:rPr>
      </w:pPr>
      <w:r w:rsidRPr="00B25701">
        <w:rPr>
          <w:bCs/>
        </w:rPr>
        <w:t>5.7. Неполучение «Заказчиком» документов, необходимых для оплаты услуг, оказанных «Исполнителем», не освобождает «Заказчика» от надлежащего исполнения им своих обязательств по своевременной и полной оплате по настоящему Договором.</w:t>
      </w:r>
    </w:p>
    <w:p w:rsidR="00DD4066" w:rsidRPr="00B25701" w:rsidRDefault="00DD4066" w:rsidP="000E4FB6">
      <w:pPr>
        <w:ind w:firstLine="567"/>
        <w:jc w:val="both"/>
        <w:rPr>
          <w:bCs/>
        </w:rPr>
      </w:pPr>
    </w:p>
    <w:p w:rsidR="00DD4066" w:rsidRPr="00B25701" w:rsidRDefault="00DD4066" w:rsidP="000E4FB6">
      <w:pPr>
        <w:spacing w:before="120" w:after="120"/>
        <w:jc w:val="center"/>
        <w:rPr>
          <w:b/>
        </w:rPr>
      </w:pPr>
      <w:r w:rsidRPr="00B25701">
        <w:rPr>
          <w:b/>
        </w:rPr>
        <w:t>6. ОТВЕТСТВЕННОСТЬ СТОРОН</w:t>
      </w:r>
    </w:p>
    <w:p w:rsidR="00DD4066" w:rsidRPr="00B25701" w:rsidRDefault="00DD4066" w:rsidP="000E4FB6">
      <w:pPr>
        <w:ind w:firstLine="567"/>
        <w:jc w:val="both"/>
      </w:pPr>
      <w:r w:rsidRPr="00B25701">
        <w:t>6.1. «Исполнитель» не несет ответственности:</w:t>
      </w:r>
    </w:p>
    <w:p w:rsidR="00DD4066" w:rsidRPr="00B25701" w:rsidRDefault="00DD4066" w:rsidP="000E4FB6">
      <w:pPr>
        <w:ind w:firstLine="567"/>
        <w:jc w:val="both"/>
      </w:pPr>
      <w:r w:rsidRPr="00B25701">
        <w:t>6.1.1. за ущерб, причиненный «Заказчику» посторонними лицами, так как в силу условий настоящего Договора «Исполнитель» обязан оказывать помощь «Заказчику» в пресечении противоправных действий по отношению к его имуществу уже после, или во время причинения ущерба.</w:t>
      </w:r>
    </w:p>
    <w:p w:rsidR="00DD4066" w:rsidRPr="00B25701" w:rsidRDefault="00DD4066" w:rsidP="000E4FB6">
      <w:pPr>
        <w:ind w:firstLine="567"/>
        <w:jc w:val="both"/>
      </w:pPr>
      <w:r w:rsidRPr="00B25701">
        <w:t>6.1.2. за несвоевременную или некорректную доставку тревожных сообщений, связанную с загруженностью сотовой сети, сбоями работы серверов операторов сотовой связи и другими причинами, влияющими на устойчивую работу GSM - канала связи.</w:t>
      </w:r>
    </w:p>
    <w:p w:rsidR="00DD4066" w:rsidRDefault="00DD4066" w:rsidP="000E4FB6">
      <w:pPr>
        <w:autoSpaceDE w:val="0"/>
        <w:autoSpaceDN w:val="0"/>
        <w:adjustRightInd w:val="0"/>
        <w:ind w:firstLine="567"/>
        <w:jc w:val="both"/>
        <w:outlineLvl w:val="3"/>
        <w:rPr>
          <w:lang w:eastAsia="zh-CN"/>
        </w:rPr>
      </w:pPr>
      <w:r w:rsidRPr="00B25701">
        <w:t xml:space="preserve">6.2 </w:t>
      </w:r>
      <w:r w:rsidRPr="00B25701">
        <w:rPr>
          <w:lang w:eastAsia="zh-CN"/>
        </w:rPr>
        <w:t xml:space="preserve">В случае просрочки «Заказчиком» исполнения обязательств, предусмотренных настоящим Договором, «Исполнитель» вправе потребовать уплату пеней в размере одной трехсотой действующей на день уплаты пеней ключевой ставки Центрального банка РФ от неуплаченной в срок суммы. Такая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w:t>
      </w:r>
      <w:r w:rsidRPr="00B25701">
        <w:rPr>
          <w:kern w:val="2"/>
          <w:lang w:eastAsia="zh-CN"/>
        </w:rPr>
        <w:t>(</w:t>
      </w:r>
      <w:r w:rsidRPr="00B25701">
        <w:rPr>
          <w:i/>
          <w:kern w:val="2"/>
          <w:lang w:eastAsia="zh-CN"/>
        </w:rPr>
        <w:t xml:space="preserve">Здесь и далее значение ставки рефинансирования </w:t>
      </w:r>
      <w:r w:rsidRPr="00B25701">
        <w:rPr>
          <w:i/>
          <w:lang w:eastAsia="zh-CN"/>
        </w:rPr>
        <w:t xml:space="preserve">Центрального банка РФ </w:t>
      </w:r>
      <w:r w:rsidRPr="00B25701">
        <w:rPr>
          <w:i/>
          <w:kern w:val="2"/>
          <w:lang w:eastAsia="zh-CN"/>
        </w:rPr>
        <w:t>приравнивается к значению ключевой ставки Банка России, согласно Указания Банка России от 11.12.2015 № 3894-У и Постановления Правительства РФ от 08.12.2015 г. № 1340</w:t>
      </w:r>
      <w:r w:rsidRPr="00B25701">
        <w:rPr>
          <w:kern w:val="2"/>
          <w:lang w:eastAsia="zh-CN"/>
        </w:rPr>
        <w:t>)</w:t>
      </w:r>
      <w:r w:rsidRPr="00B25701">
        <w:rPr>
          <w:lang w:eastAsia="zh-CN"/>
        </w:rPr>
        <w:t>.</w:t>
      </w:r>
    </w:p>
    <w:p w:rsidR="00DD4066" w:rsidRPr="00B25701" w:rsidRDefault="00DD4066" w:rsidP="000E4FB6">
      <w:pPr>
        <w:autoSpaceDE w:val="0"/>
        <w:autoSpaceDN w:val="0"/>
        <w:adjustRightInd w:val="0"/>
        <w:ind w:firstLine="567"/>
        <w:jc w:val="both"/>
        <w:outlineLvl w:val="3"/>
      </w:pPr>
    </w:p>
    <w:p w:rsidR="00DD4066" w:rsidRDefault="00DD4066" w:rsidP="000E4FB6">
      <w:pPr>
        <w:spacing w:before="120" w:after="120"/>
        <w:jc w:val="center"/>
        <w:rPr>
          <w:b/>
        </w:rPr>
      </w:pPr>
    </w:p>
    <w:p w:rsidR="00DD4066" w:rsidRDefault="00DD4066" w:rsidP="000E4FB6">
      <w:pPr>
        <w:spacing w:before="120" w:after="120"/>
        <w:jc w:val="center"/>
        <w:rPr>
          <w:b/>
        </w:rPr>
      </w:pPr>
    </w:p>
    <w:p w:rsidR="00DD4066" w:rsidRDefault="00DD4066" w:rsidP="000E4FB6">
      <w:pPr>
        <w:spacing w:before="120" w:after="120"/>
        <w:jc w:val="center"/>
        <w:rPr>
          <w:b/>
        </w:rPr>
      </w:pPr>
    </w:p>
    <w:p w:rsidR="00DD4066" w:rsidRPr="00B25701" w:rsidRDefault="00DD4066" w:rsidP="000E4FB6">
      <w:pPr>
        <w:spacing w:before="120" w:after="120"/>
        <w:jc w:val="center"/>
        <w:rPr>
          <w:b/>
        </w:rPr>
      </w:pPr>
      <w:r w:rsidRPr="00B25701">
        <w:rPr>
          <w:b/>
        </w:rPr>
        <w:t>7. ФОРС - МАЖОР</w:t>
      </w:r>
    </w:p>
    <w:p w:rsidR="00DD4066" w:rsidRPr="00B25701" w:rsidRDefault="00DD4066" w:rsidP="000E4FB6">
      <w:pPr>
        <w:ind w:firstLine="567"/>
        <w:jc w:val="both"/>
      </w:pPr>
      <w:r w:rsidRPr="00B25701">
        <w:t>7.1. Наличие форс-мажорных обстоятельств у одной из «Сторон» (обстоятельств непреодолимой силы, непредвиденных, неконтролируемых, непредсказуемых, делающих исполнение условий настоящего Договора невозможным, а именно: природных (стихийных) явлений, некоторых обстоятельств общественной жизни (массовых беспорядков и т.п.), в которых непосредственно либо косвенно участвуют «Стороны» по настоящему Договором, указов Президента РФ и постановлений Правительства РФ, изменений в текущем законодательстве или других независящих от «Сторон» обстоятельств), возникших после заключения «Сторонами» настоящего Договора, равно как и в ходе выполнения «Сторонами» принятых на себя обязательств, которые ни одна из «Сторон» не могла предвидеть или предотвратить разумными, доступными и посильными средствами, освобождает эту «Сторону» от ответственности за невыполнение или ненадлежащее выполнение взятых обязательств по настоящему Договором. Срок исполнения обязательств сдвигается соразмерно времени, в течение которого будут действовать такие обстоятельства, в соответствии с законодательством РФ.</w:t>
      </w:r>
    </w:p>
    <w:p w:rsidR="00DD4066" w:rsidRPr="00B25701" w:rsidRDefault="00DD4066" w:rsidP="000E4FB6">
      <w:pPr>
        <w:spacing w:before="120" w:after="120"/>
        <w:jc w:val="center"/>
        <w:rPr>
          <w:b/>
          <w:bCs/>
        </w:rPr>
      </w:pPr>
      <w:r w:rsidRPr="00B25701">
        <w:rPr>
          <w:b/>
          <w:bCs/>
        </w:rPr>
        <w:t>8. ДОПОЛНИТЕЛЬНЫЕ УСЛОВИЯ</w:t>
      </w:r>
    </w:p>
    <w:p w:rsidR="00DD4066" w:rsidRPr="00B25701" w:rsidRDefault="00DD4066" w:rsidP="000E4FB6">
      <w:pPr>
        <w:tabs>
          <w:tab w:val="num" w:pos="900"/>
        </w:tabs>
        <w:ind w:firstLine="567"/>
        <w:jc w:val="both"/>
      </w:pPr>
      <w:r w:rsidRPr="00B25701">
        <w:t>8.1. По всем вопросам, не урегулированным настоящим Договором, стороны руководствуются действующим законодательством РФ. Все споры между «Сторонами», по которым не было достигнуто соглашения, разрешаются в соответствии с законодательством РФ в Арбитражном суде Волгоградской области.</w:t>
      </w:r>
    </w:p>
    <w:p w:rsidR="00DD4066" w:rsidRPr="00B25701" w:rsidRDefault="00DD4066" w:rsidP="000E4FB6">
      <w:pPr>
        <w:spacing w:before="120" w:after="120"/>
        <w:jc w:val="center"/>
        <w:rPr>
          <w:b/>
          <w:bCs/>
        </w:rPr>
      </w:pPr>
      <w:r w:rsidRPr="00B25701">
        <w:rPr>
          <w:b/>
          <w:bCs/>
        </w:rPr>
        <w:t>9. СРОК ДЕЙСТВИЯ ДОГОВОРА</w:t>
      </w:r>
    </w:p>
    <w:p w:rsidR="00DD4066" w:rsidRPr="00B25701" w:rsidRDefault="00DD4066" w:rsidP="000E4FB6">
      <w:pPr>
        <w:ind w:firstLine="567"/>
        <w:jc w:val="both"/>
      </w:pPr>
      <w:r w:rsidRPr="00B25701">
        <w:t xml:space="preserve">9.1. Настоящий Договор вступает в силу с «01» </w:t>
      </w:r>
      <w:r>
        <w:t>января</w:t>
      </w:r>
      <w:r w:rsidRPr="00B25701">
        <w:t xml:space="preserve"> 20</w:t>
      </w:r>
      <w:r>
        <w:t>26</w:t>
      </w:r>
      <w:r w:rsidRPr="00B25701">
        <w:t>г. и действует по « 31 » декабря 20</w:t>
      </w:r>
      <w:r>
        <w:t>26</w:t>
      </w:r>
      <w:r w:rsidRPr="00B25701">
        <w:t xml:space="preserve">г., а в части взаиморасчетов до полного его исполнения. </w:t>
      </w:r>
    </w:p>
    <w:p w:rsidR="00DD4066" w:rsidRPr="00B25701" w:rsidRDefault="00DD4066" w:rsidP="000E4FB6">
      <w:pPr>
        <w:ind w:firstLine="567"/>
        <w:jc w:val="both"/>
        <w:rPr>
          <w:bCs/>
        </w:rPr>
      </w:pPr>
      <w:r w:rsidRPr="00B25701">
        <w:t>9.2. При заключении сторонами нового Договора о защите собственности, настоящий Договор и Приложение №1, №2, №3 к нему утрачивают силу с момента вступления в действие нового Договора.</w:t>
      </w:r>
    </w:p>
    <w:p w:rsidR="00DD4066" w:rsidRPr="00B25701" w:rsidRDefault="00DD4066" w:rsidP="000E4FB6">
      <w:pPr>
        <w:ind w:firstLine="567"/>
        <w:jc w:val="both"/>
      </w:pPr>
      <w:r w:rsidRPr="00B25701">
        <w:t xml:space="preserve">9.3. Досрочное расторжение Договора может быть произведено в соответствии с условиями настоящего Договора и гл. 29 ГК РФ. Заинтересованная сторона имеет право заявить о досрочном прекращении исполнения обязательств, письменно уведомив об этом другую сторону за 30 календарных </w:t>
      </w:r>
      <w:r w:rsidRPr="00B25701">
        <w:rPr>
          <w:bCs/>
        </w:rPr>
        <w:t>дней.</w:t>
      </w:r>
      <w:r w:rsidRPr="00B25701">
        <w:t xml:space="preserve"> По истечении указанного срока Договор считается расторгнутым по соглашению сторон (ст. 450 ГК РФ). При досрочном расторжении Договора стороны должны произвести окончательный расчет за фактически оказанные услуги.</w:t>
      </w:r>
    </w:p>
    <w:p w:rsidR="00DD4066" w:rsidRPr="00B25701" w:rsidRDefault="00DD4066" w:rsidP="000E4FB6">
      <w:pPr>
        <w:shd w:val="clear" w:color="auto" w:fill="FFFFFF"/>
        <w:tabs>
          <w:tab w:val="left" w:pos="946"/>
          <w:tab w:val="left" w:pos="993"/>
        </w:tabs>
        <w:ind w:firstLine="567"/>
        <w:jc w:val="both"/>
      </w:pPr>
      <w:r w:rsidRPr="00B25701">
        <w:t>9.4 «Исполнитель» вправе в одностороннем порядке расторгнуть Договор в случаях ликвидации или реорганизации ПЦО, отсутствия технической возможности на продолжение предоставления услуг по Договором с помощью средств тревожной сигнализации.</w:t>
      </w:r>
    </w:p>
    <w:p w:rsidR="00DD4066" w:rsidRPr="00B25701" w:rsidRDefault="00DD4066" w:rsidP="000E4FB6">
      <w:pPr>
        <w:shd w:val="clear" w:color="auto" w:fill="FFFFFF"/>
        <w:tabs>
          <w:tab w:val="left" w:pos="946"/>
          <w:tab w:val="left" w:pos="993"/>
        </w:tabs>
        <w:ind w:firstLine="567"/>
        <w:jc w:val="both"/>
      </w:pPr>
      <w:r w:rsidRPr="00B25701">
        <w:t>9.5. По всем вопросам, не урегулированным настоящим Договором, «Стороны» руководствуются действующим законодательством РФ.</w:t>
      </w:r>
    </w:p>
    <w:p w:rsidR="00DD4066" w:rsidRPr="00B25701" w:rsidRDefault="00DD4066" w:rsidP="000E4FB6">
      <w:pPr>
        <w:ind w:firstLine="567"/>
        <w:jc w:val="both"/>
      </w:pPr>
      <w:r w:rsidRPr="00B25701">
        <w:t>9.6. Договор с Приложением № 1, Приложением № 2, Приложением №3 к нему составлен в 2-х экземплярах, имеющих равную юридическую силу, из которых один находится у «Исполнителя», другой - у «Заказчика». Все изменения и дополнения к настоящему Договором действительны лишь в том случае, если они совершены в письменной форме и подписаны обеими сторонами.</w:t>
      </w:r>
    </w:p>
    <w:p w:rsidR="00DD4066" w:rsidRDefault="00DD4066"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Default="00AC2C0F" w:rsidP="000E030A">
      <w:pPr>
        <w:pStyle w:val="a3"/>
        <w:jc w:val="both"/>
        <w:rPr>
          <w:rFonts w:ascii="Times New Roman" w:hAnsi="Times New Roman"/>
          <w:color w:val="262626"/>
          <w:sz w:val="24"/>
          <w:szCs w:val="24"/>
        </w:rPr>
      </w:pPr>
    </w:p>
    <w:p w:rsidR="00AC2C0F" w:rsidRPr="00B25701" w:rsidRDefault="00AC2C0F" w:rsidP="000E030A">
      <w:pPr>
        <w:pStyle w:val="a3"/>
        <w:jc w:val="both"/>
        <w:rPr>
          <w:rFonts w:ascii="Times New Roman" w:hAnsi="Times New Roman"/>
          <w:color w:val="262626"/>
          <w:sz w:val="24"/>
          <w:szCs w:val="24"/>
        </w:rPr>
      </w:pPr>
    </w:p>
    <w:p w:rsidR="00DD4066" w:rsidRPr="00B25701" w:rsidRDefault="00DD4066" w:rsidP="000E030A">
      <w:pPr>
        <w:pStyle w:val="a3"/>
        <w:jc w:val="center"/>
        <w:rPr>
          <w:rFonts w:ascii="Times New Roman" w:hAnsi="Times New Roman"/>
          <w:b/>
          <w:bCs/>
          <w:color w:val="262626"/>
          <w:sz w:val="24"/>
          <w:szCs w:val="24"/>
        </w:rPr>
      </w:pPr>
      <w:r w:rsidRPr="00B25701">
        <w:rPr>
          <w:rFonts w:ascii="Times New Roman" w:hAnsi="Times New Roman"/>
          <w:b/>
          <w:bCs/>
          <w:color w:val="262626"/>
          <w:sz w:val="24"/>
          <w:szCs w:val="24"/>
        </w:rPr>
        <w:t>10. ЮРИДИЧЕСКИЕ АДРЕСА И РЕКВИЗИТЫ СТОРОН</w:t>
      </w:r>
    </w:p>
    <w:p w:rsidR="00DD4066" w:rsidRPr="00B25701" w:rsidRDefault="00DD4066" w:rsidP="002E5904">
      <w:pPr>
        <w:pStyle w:val="a3"/>
        <w:jc w:val="center"/>
        <w:rPr>
          <w:rFonts w:ascii="Times New Roman" w:hAnsi="Times New Roman"/>
          <w:b/>
          <w:bCs/>
          <w:color w:val="262626"/>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103"/>
      </w:tblGrid>
      <w:tr w:rsidR="00DD4066" w:rsidRPr="00B25701" w:rsidTr="000C65AC">
        <w:tc>
          <w:tcPr>
            <w:tcW w:w="5211" w:type="dxa"/>
          </w:tcPr>
          <w:p w:rsidR="00DD4066" w:rsidRPr="00B25701" w:rsidRDefault="00DD4066" w:rsidP="002E5904">
            <w:pPr>
              <w:jc w:val="center"/>
              <w:rPr>
                <w:b/>
                <w:color w:val="262626"/>
              </w:rPr>
            </w:pPr>
            <w:r w:rsidRPr="00B25701">
              <w:rPr>
                <w:b/>
                <w:color w:val="262626"/>
              </w:rPr>
              <w:lastRenderedPageBreak/>
              <w:t>«Исполнитель»</w:t>
            </w:r>
          </w:p>
        </w:tc>
        <w:tc>
          <w:tcPr>
            <w:tcW w:w="5103" w:type="dxa"/>
          </w:tcPr>
          <w:p w:rsidR="00DD4066" w:rsidRPr="00B25701" w:rsidRDefault="00DD4066" w:rsidP="002E5904">
            <w:pPr>
              <w:jc w:val="center"/>
              <w:rPr>
                <w:b/>
                <w:color w:val="262626"/>
              </w:rPr>
            </w:pPr>
            <w:r w:rsidRPr="00B25701">
              <w:rPr>
                <w:b/>
                <w:color w:val="262626"/>
              </w:rPr>
              <w:t>«Заказчик»</w:t>
            </w:r>
          </w:p>
        </w:tc>
      </w:tr>
      <w:tr w:rsidR="00DD4066" w:rsidRPr="00B25701" w:rsidTr="000C65AC">
        <w:tc>
          <w:tcPr>
            <w:tcW w:w="5211" w:type="dxa"/>
          </w:tcPr>
          <w:p w:rsidR="00DD4066" w:rsidRPr="00DA6938" w:rsidRDefault="00DD4066" w:rsidP="00C63CE4">
            <w:pPr>
              <w:pStyle w:val="a3"/>
              <w:rPr>
                <w:rFonts w:ascii="Times New Roman" w:hAnsi="Times New Roman"/>
                <w:b/>
                <w:color w:val="0D0D0D"/>
                <w:sz w:val="24"/>
                <w:szCs w:val="24"/>
              </w:rPr>
            </w:pPr>
            <w:r w:rsidRPr="00DA6938">
              <w:rPr>
                <w:rFonts w:ascii="Times New Roman" w:hAnsi="Times New Roman"/>
                <w:b/>
                <w:color w:val="0D0D0D"/>
                <w:sz w:val="24"/>
                <w:szCs w:val="24"/>
              </w:rPr>
              <w:t>ФГКУ «УВО ВНГ России по Волгоградской области»</w:t>
            </w:r>
          </w:p>
          <w:p w:rsidR="00DD4066" w:rsidRPr="00B25701" w:rsidRDefault="00DD4066" w:rsidP="00DF20F0">
            <w:pPr>
              <w:rPr>
                <w:color w:val="0D0D0D"/>
              </w:rPr>
            </w:pPr>
            <w:r w:rsidRPr="00B25701">
              <w:rPr>
                <w:b/>
                <w:color w:val="0D0D0D"/>
              </w:rPr>
              <w:t xml:space="preserve">Юридический адрес: </w:t>
            </w:r>
            <w:r w:rsidRPr="00B25701">
              <w:rPr>
                <w:color w:val="0D0D0D"/>
              </w:rPr>
              <w:t xml:space="preserve">400117, Россия, </w:t>
            </w:r>
          </w:p>
          <w:p w:rsidR="00DD4066" w:rsidRPr="00B25701" w:rsidRDefault="00DD4066" w:rsidP="00DF20F0">
            <w:pPr>
              <w:rPr>
                <w:color w:val="0D0D0D"/>
              </w:rPr>
            </w:pPr>
            <w:r w:rsidRPr="00B25701">
              <w:rPr>
                <w:color w:val="0D0D0D"/>
              </w:rPr>
              <w:t>г. Волгоград, ул. Землячки, 19</w:t>
            </w:r>
          </w:p>
          <w:p w:rsidR="00DD4066" w:rsidRPr="00DA6938" w:rsidRDefault="00DD4066" w:rsidP="0014642B">
            <w:pPr>
              <w:pStyle w:val="a3"/>
              <w:rPr>
                <w:rFonts w:ascii="Times New Roman" w:hAnsi="Times New Roman"/>
                <w:b/>
                <w:color w:val="262626"/>
                <w:sz w:val="24"/>
                <w:szCs w:val="24"/>
              </w:rPr>
            </w:pPr>
            <w:r w:rsidRPr="00DA6938">
              <w:rPr>
                <w:rFonts w:ascii="Times New Roman" w:hAnsi="Times New Roman"/>
                <w:b/>
                <w:color w:val="262626"/>
                <w:sz w:val="24"/>
                <w:szCs w:val="24"/>
              </w:rPr>
              <w:t>ОВО по г. Волгограду – филиал ФГКУ «УВО ВНГ России по Волгоградской области»</w:t>
            </w:r>
          </w:p>
          <w:p w:rsidR="00DD4066" w:rsidRPr="00DA6938" w:rsidRDefault="00DD4066" w:rsidP="001D3E00">
            <w:pPr>
              <w:pStyle w:val="a3"/>
              <w:jc w:val="both"/>
              <w:rPr>
                <w:rFonts w:ascii="Times New Roman" w:hAnsi="Times New Roman"/>
                <w:color w:val="262626"/>
                <w:sz w:val="24"/>
                <w:szCs w:val="24"/>
              </w:rPr>
            </w:pPr>
            <w:r w:rsidRPr="00DA6938">
              <w:rPr>
                <w:rFonts w:ascii="Times New Roman" w:hAnsi="Times New Roman"/>
                <w:b/>
                <w:color w:val="262626"/>
                <w:sz w:val="24"/>
                <w:szCs w:val="24"/>
              </w:rPr>
              <w:t xml:space="preserve">Почтовый адрес: </w:t>
            </w:r>
            <w:r w:rsidRPr="00DA6938">
              <w:rPr>
                <w:rFonts w:ascii="Times New Roman" w:hAnsi="Times New Roman"/>
                <w:color w:val="262626"/>
                <w:sz w:val="24"/>
                <w:szCs w:val="24"/>
              </w:rPr>
              <w:t xml:space="preserve">400123, г. Волгоград, </w:t>
            </w:r>
          </w:p>
          <w:p w:rsidR="00DD4066" w:rsidRPr="00DA6938" w:rsidRDefault="00DD4066" w:rsidP="001D3E00">
            <w:pPr>
              <w:pStyle w:val="a3"/>
              <w:jc w:val="both"/>
              <w:rPr>
                <w:rFonts w:ascii="Times New Roman" w:hAnsi="Times New Roman"/>
                <w:b/>
                <w:color w:val="262626"/>
                <w:sz w:val="24"/>
                <w:szCs w:val="24"/>
              </w:rPr>
            </w:pPr>
            <w:r w:rsidRPr="00DA6938">
              <w:rPr>
                <w:rFonts w:ascii="Times New Roman" w:hAnsi="Times New Roman"/>
                <w:color w:val="262626"/>
                <w:sz w:val="24"/>
                <w:szCs w:val="24"/>
              </w:rPr>
              <w:t>пос. Сорок домиков,17</w:t>
            </w:r>
          </w:p>
          <w:p w:rsidR="00DD4066" w:rsidRPr="00B25701" w:rsidRDefault="00DD4066" w:rsidP="001D3E00">
            <w:r w:rsidRPr="00B25701">
              <w:t xml:space="preserve">ИНН </w:t>
            </w:r>
            <w:r w:rsidRPr="002E17AF">
              <w:t>3443117660</w:t>
            </w:r>
            <w:r w:rsidRPr="00B25701">
              <w:t xml:space="preserve">/ КПП </w:t>
            </w:r>
            <w:r w:rsidRPr="002E17AF">
              <w:t>345943001</w:t>
            </w:r>
          </w:p>
          <w:p w:rsidR="00DD4066" w:rsidRPr="00B25701" w:rsidRDefault="00DD4066" w:rsidP="001D3E00">
            <w:r w:rsidRPr="002E17AF">
              <w:t>УФК по Волгоградской области (ОВО по г. Волгограду – филиал ФГКУ «УВО ВНГ России по Волгоградской области» л/с 04291D19400)</w:t>
            </w:r>
          </w:p>
          <w:p w:rsidR="00DD4066" w:rsidRPr="00B25701" w:rsidRDefault="00DD4066" w:rsidP="001D3E00">
            <w:r w:rsidRPr="00B25701">
              <w:t xml:space="preserve">БИК  </w:t>
            </w:r>
            <w:r w:rsidRPr="002E17AF">
              <w:t>011806101</w:t>
            </w:r>
          </w:p>
          <w:p w:rsidR="00DD4066" w:rsidRPr="00B25701" w:rsidRDefault="00DD4066" w:rsidP="001D3E00">
            <w:r w:rsidRPr="00B25701">
              <w:t xml:space="preserve"> р/с </w:t>
            </w:r>
            <w:r w:rsidRPr="002E17AF">
              <w:t>03100643000000012900</w:t>
            </w:r>
          </w:p>
          <w:p w:rsidR="00DD4066" w:rsidRPr="00B25701" w:rsidRDefault="00DD4066" w:rsidP="001D3E00">
            <w:r w:rsidRPr="002E17AF">
              <w:t>ОКЦ №4 Южного ГУ Банка России//УФК по Волгоградской области г. Волгоград</w:t>
            </w:r>
          </w:p>
          <w:p w:rsidR="00DD4066" w:rsidRPr="00B25701" w:rsidRDefault="00DD4066" w:rsidP="001D3E00">
            <w:r w:rsidRPr="00B25701">
              <w:t xml:space="preserve">КБК </w:t>
            </w:r>
            <w:r w:rsidRPr="002E17AF">
              <w:t>18011301081017000130</w:t>
            </w:r>
            <w:r w:rsidRPr="00B25701">
              <w:t xml:space="preserve"> </w:t>
            </w:r>
          </w:p>
          <w:p w:rsidR="00DD4066" w:rsidRPr="00B25701" w:rsidRDefault="00DD4066" w:rsidP="001D3E00">
            <w:r w:rsidRPr="00B25701">
              <w:t xml:space="preserve">ОКТМО </w:t>
            </w:r>
            <w:r w:rsidRPr="002E17AF">
              <w:t>18701000</w:t>
            </w:r>
            <w:r w:rsidRPr="00B25701">
              <w:t xml:space="preserve"> / ОКВЭД 84.24</w:t>
            </w:r>
          </w:p>
          <w:p w:rsidR="00DD4066" w:rsidRPr="00B25701" w:rsidRDefault="00DD4066" w:rsidP="001D3E00">
            <w:r w:rsidRPr="00B25701">
              <w:t xml:space="preserve">ОКОПФ 30002/ОКПО </w:t>
            </w:r>
            <w:r w:rsidRPr="002E17AF">
              <w:t>08680906</w:t>
            </w:r>
          </w:p>
          <w:p w:rsidR="00DD4066" w:rsidRPr="00B25701" w:rsidRDefault="00DD4066" w:rsidP="001D3E00">
            <w:pPr>
              <w:rPr>
                <w:color w:val="000000"/>
                <w:spacing w:val="2"/>
              </w:rPr>
            </w:pPr>
            <w:r w:rsidRPr="00B25701">
              <w:t xml:space="preserve">ОГРН </w:t>
            </w:r>
            <w:r w:rsidRPr="002E17AF">
              <w:t>1123443004695</w:t>
            </w:r>
          </w:p>
          <w:p w:rsidR="00DD4066" w:rsidRPr="00B25701" w:rsidRDefault="00DD4066" w:rsidP="001D3E00">
            <w:pPr>
              <w:jc w:val="both"/>
              <w:rPr>
                <w:color w:val="262626"/>
              </w:rPr>
            </w:pPr>
            <w:r w:rsidRPr="00B25701">
              <w:t>к/с 40102810445370000021</w:t>
            </w:r>
          </w:p>
        </w:tc>
        <w:tc>
          <w:tcPr>
            <w:tcW w:w="5103" w:type="dxa"/>
          </w:tcPr>
          <w:p w:rsidR="00DD4066" w:rsidRPr="00011238" w:rsidRDefault="00DD4066" w:rsidP="00F63084">
            <w:pPr>
              <w:pStyle w:val="ConsPlusNonformat"/>
              <w:widowControl/>
              <w:snapToGrid w:val="0"/>
              <w:spacing w:line="240" w:lineRule="atLeast"/>
              <w:rPr>
                <w:sz w:val="24"/>
                <w:szCs w:val="24"/>
              </w:rPr>
            </w:pPr>
            <w:r w:rsidRPr="00011238">
              <w:rPr>
                <w:rFonts w:ascii="Times New Roman" w:hAnsi="Times New Roman" w:cs="Times New Roman"/>
                <w:sz w:val="24"/>
                <w:szCs w:val="24"/>
              </w:rPr>
              <w:t>Муниципальное дошкольное образовательное учреждение «Детский сад № 245 Советского района  Волгограда»</w:t>
            </w:r>
            <w:r>
              <w:rPr>
                <w:sz w:val="24"/>
                <w:szCs w:val="24"/>
              </w:rPr>
              <w:t xml:space="preserve"> </w:t>
            </w:r>
            <w:r w:rsidRPr="00011238">
              <w:rPr>
                <w:rFonts w:ascii="Times New Roman" w:hAnsi="Times New Roman" w:cs="Times New Roman"/>
                <w:sz w:val="24"/>
                <w:szCs w:val="24"/>
              </w:rPr>
              <w:t>МОУ Детский сад № 245</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b/>
                <w:sz w:val="24"/>
                <w:szCs w:val="24"/>
              </w:rPr>
              <w:t xml:space="preserve">  Юридический адрес: </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400011 г. Волгоград,  ул. Стахановская, 11</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w:t>
            </w:r>
            <w:r w:rsidRPr="00011238">
              <w:rPr>
                <w:rFonts w:ascii="Times New Roman" w:hAnsi="Times New Roman" w:cs="Times New Roman"/>
                <w:b/>
                <w:sz w:val="24"/>
                <w:szCs w:val="24"/>
              </w:rPr>
              <w:t>Фактический адрес</w:t>
            </w:r>
            <w:r w:rsidRPr="00011238">
              <w:rPr>
                <w:rFonts w:ascii="Times New Roman" w:hAnsi="Times New Roman" w:cs="Times New Roman"/>
                <w:sz w:val="24"/>
                <w:szCs w:val="24"/>
              </w:rPr>
              <w:t xml:space="preserve">: </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400011 г. Волгоград,</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ул. Стахановская, 11</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тел./факс 41-62-65/41-62-23</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ИНН/КПП 3446501994/344601001</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ОГРН  1023404244588  </w:t>
            </w:r>
          </w:p>
          <w:p w:rsidR="00DD4066" w:rsidRPr="00011238" w:rsidRDefault="00DD4066" w:rsidP="00F63084">
            <w:pPr>
              <w:pStyle w:val="ConsPlusNonformat"/>
              <w:widowControl/>
              <w:spacing w:line="240" w:lineRule="atLeast"/>
              <w:contextualSpacing/>
              <w:rPr>
                <w:sz w:val="24"/>
                <w:szCs w:val="24"/>
              </w:rPr>
            </w:pPr>
            <w:r w:rsidRPr="00011238">
              <w:rPr>
                <w:rFonts w:ascii="Times New Roman" w:hAnsi="Times New Roman" w:cs="Times New Roman"/>
                <w:sz w:val="24"/>
                <w:szCs w:val="24"/>
              </w:rPr>
              <w:t>ОКПО 48044739       ОКОПФ  72</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л/сч  20763003690                          </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Департамент финансов </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администрации Волгограда</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к/с 03234643187010002900</w:t>
            </w:r>
          </w:p>
          <w:p w:rsidR="00DD4066" w:rsidRPr="00011238" w:rsidRDefault="00DD4066" w:rsidP="00F63084">
            <w:pPr>
              <w:pStyle w:val="ConsPlusNonformat"/>
              <w:widowControl/>
              <w:spacing w:line="240" w:lineRule="atLeast"/>
              <w:ind w:left="-108"/>
              <w:contextualSpacing/>
              <w:rPr>
                <w:sz w:val="24"/>
                <w:szCs w:val="24"/>
              </w:rPr>
            </w:pPr>
            <w:r w:rsidRPr="00011238">
              <w:rPr>
                <w:rFonts w:ascii="Times New Roman" w:hAnsi="Times New Roman" w:cs="Times New Roman"/>
                <w:sz w:val="24"/>
                <w:szCs w:val="24"/>
              </w:rPr>
              <w:t xml:space="preserve">  р/с 40102810445370000021</w:t>
            </w:r>
          </w:p>
          <w:p w:rsidR="00DD4066" w:rsidRPr="00011238" w:rsidRDefault="00AC2C0F" w:rsidP="00F63084">
            <w:pPr>
              <w:pStyle w:val="ConsPlusNonformat"/>
              <w:spacing w:line="240" w:lineRule="atLeast"/>
              <w:contextualSpacing/>
              <w:rPr>
                <w:sz w:val="24"/>
                <w:szCs w:val="24"/>
              </w:rPr>
            </w:pPr>
            <w:r>
              <w:rPr>
                <w:rFonts w:ascii="Times New Roman" w:hAnsi="Times New Roman" w:cs="Times New Roman"/>
                <w:color w:val="000000"/>
                <w:sz w:val="24"/>
                <w:szCs w:val="24"/>
              </w:rPr>
              <w:t>ОКЦ № 4 ЮГУ БАНКА РОССИИ</w:t>
            </w:r>
            <w:r w:rsidR="00DD4066" w:rsidRPr="00011238">
              <w:rPr>
                <w:rFonts w:ascii="Times New Roman" w:hAnsi="Times New Roman" w:cs="Times New Roman"/>
                <w:color w:val="000000"/>
                <w:sz w:val="24"/>
                <w:szCs w:val="24"/>
              </w:rPr>
              <w:t>//УФК по Волгоградской области г. Волгоград</w:t>
            </w:r>
          </w:p>
          <w:p w:rsidR="00DD4066" w:rsidRPr="00011238" w:rsidRDefault="00DD4066" w:rsidP="00F63084">
            <w:pPr>
              <w:pStyle w:val="ConsPlusNonformat"/>
              <w:spacing w:line="240" w:lineRule="atLeast"/>
              <w:ind w:left="-108"/>
              <w:contextualSpacing/>
              <w:jc w:val="both"/>
              <w:rPr>
                <w:sz w:val="24"/>
                <w:szCs w:val="24"/>
              </w:rPr>
            </w:pPr>
            <w:r w:rsidRPr="00011238">
              <w:rPr>
                <w:rFonts w:ascii="Times New Roman" w:hAnsi="Times New Roman" w:cs="Times New Roman"/>
                <w:sz w:val="24"/>
                <w:szCs w:val="24"/>
              </w:rPr>
              <w:t xml:space="preserve">  БИК 011806101</w:t>
            </w:r>
          </w:p>
          <w:p w:rsidR="00DD4066" w:rsidRPr="00011238" w:rsidRDefault="00DD4066" w:rsidP="00F63084">
            <w:pPr>
              <w:pStyle w:val="ConsPlusNonformat"/>
              <w:spacing w:line="240" w:lineRule="atLeast"/>
              <w:ind w:left="-108"/>
              <w:contextualSpacing/>
              <w:jc w:val="both"/>
              <w:rPr>
                <w:sz w:val="24"/>
                <w:szCs w:val="24"/>
              </w:rPr>
            </w:pPr>
            <w:r w:rsidRPr="00011238">
              <w:rPr>
                <w:rFonts w:ascii="Times New Roman" w:hAnsi="Times New Roman" w:cs="Times New Roman"/>
                <w:sz w:val="24"/>
                <w:szCs w:val="24"/>
              </w:rPr>
              <w:t xml:space="preserve">    Заведующий      </w:t>
            </w:r>
          </w:p>
          <w:p w:rsidR="00DD4066" w:rsidRPr="00DA6938" w:rsidRDefault="00DD4066" w:rsidP="002C1DD8">
            <w:pPr>
              <w:pStyle w:val="aa"/>
              <w:rPr>
                <w:color w:val="262626"/>
              </w:rPr>
            </w:pPr>
          </w:p>
        </w:tc>
      </w:tr>
      <w:tr w:rsidR="00DD4066" w:rsidRPr="00B25701" w:rsidTr="000C65AC">
        <w:tc>
          <w:tcPr>
            <w:tcW w:w="5211" w:type="dxa"/>
          </w:tcPr>
          <w:p w:rsidR="00DD4066" w:rsidRPr="00DA6938" w:rsidRDefault="00DD4066" w:rsidP="00C445D7">
            <w:pPr>
              <w:pStyle w:val="a3"/>
              <w:jc w:val="both"/>
              <w:rPr>
                <w:rFonts w:ascii="Times New Roman" w:hAnsi="Times New Roman"/>
                <w:b/>
                <w:bCs/>
                <w:color w:val="262626"/>
                <w:sz w:val="24"/>
                <w:szCs w:val="24"/>
              </w:rPr>
            </w:pPr>
          </w:p>
          <w:p w:rsidR="00DD4066" w:rsidRPr="00DA6938" w:rsidRDefault="00DD4066" w:rsidP="00C445D7">
            <w:pPr>
              <w:pStyle w:val="a3"/>
              <w:jc w:val="both"/>
              <w:rPr>
                <w:rFonts w:ascii="Times New Roman" w:hAnsi="Times New Roman"/>
                <w:b/>
                <w:bCs/>
                <w:color w:val="262626"/>
                <w:sz w:val="24"/>
                <w:szCs w:val="24"/>
              </w:rPr>
            </w:pPr>
            <w:r w:rsidRPr="00DA6938">
              <w:rPr>
                <w:rFonts w:ascii="Times New Roman" w:hAnsi="Times New Roman"/>
                <w:b/>
                <w:bCs/>
                <w:color w:val="262626"/>
                <w:sz w:val="24"/>
                <w:szCs w:val="24"/>
              </w:rPr>
              <w:t>Начальник ОВО по г. Волгограду-</w:t>
            </w:r>
          </w:p>
          <w:p w:rsidR="00DD4066" w:rsidRPr="00DA6938" w:rsidRDefault="00DD4066" w:rsidP="00C445D7">
            <w:pPr>
              <w:pStyle w:val="a3"/>
              <w:jc w:val="both"/>
              <w:rPr>
                <w:rFonts w:ascii="Times New Roman" w:hAnsi="Times New Roman"/>
                <w:b/>
                <w:bCs/>
                <w:color w:val="262626"/>
                <w:sz w:val="24"/>
                <w:szCs w:val="24"/>
              </w:rPr>
            </w:pPr>
            <w:r w:rsidRPr="00DA6938">
              <w:rPr>
                <w:rFonts w:ascii="Times New Roman" w:hAnsi="Times New Roman"/>
                <w:b/>
                <w:bCs/>
                <w:color w:val="262626"/>
                <w:sz w:val="24"/>
                <w:szCs w:val="24"/>
              </w:rPr>
              <w:t xml:space="preserve">Филиала ФГКУ «УВО ВНГ России </w:t>
            </w:r>
          </w:p>
          <w:p w:rsidR="00DD4066" w:rsidRPr="00DA6938" w:rsidRDefault="00DD4066" w:rsidP="00C445D7">
            <w:pPr>
              <w:pStyle w:val="a3"/>
              <w:jc w:val="both"/>
              <w:rPr>
                <w:rFonts w:ascii="Times New Roman" w:hAnsi="Times New Roman"/>
                <w:b/>
                <w:bCs/>
                <w:color w:val="262626"/>
                <w:sz w:val="24"/>
                <w:szCs w:val="24"/>
              </w:rPr>
            </w:pPr>
            <w:r w:rsidRPr="00DA6938">
              <w:rPr>
                <w:rFonts w:ascii="Times New Roman" w:hAnsi="Times New Roman"/>
                <w:b/>
                <w:bCs/>
                <w:color w:val="262626"/>
                <w:sz w:val="24"/>
                <w:szCs w:val="24"/>
              </w:rPr>
              <w:t>по Волгоградской области»</w:t>
            </w:r>
          </w:p>
          <w:p w:rsidR="00DD4066" w:rsidRPr="00DA6938" w:rsidRDefault="00DD4066" w:rsidP="00C445D7">
            <w:pPr>
              <w:pStyle w:val="a3"/>
              <w:jc w:val="both"/>
              <w:rPr>
                <w:rFonts w:ascii="Times New Roman" w:hAnsi="Times New Roman"/>
                <w:b/>
                <w:bCs/>
                <w:color w:val="262626"/>
                <w:sz w:val="24"/>
                <w:szCs w:val="24"/>
              </w:rPr>
            </w:pPr>
          </w:p>
          <w:p w:rsidR="00DD4066" w:rsidRPr="00DA6938" w:rsidRDefault="00DD4066" w:rsidP="00C445D7">
            <w:pPr>
              <w:pStyle w:val="a3"/>
              <w:jc w:val="both"/>
              <w:rPr>
                <w:rFonts w:ascii="Times New Roman" w:hAnsi="Times New Roman"/>
                <w:b/>
                <w:bCs/>
                <w:color w:val="262626"/>
                <w:sz w:val="24"/>
                <w:szCs w:val="24"/>
              </w:rPr>
            </w:pPr>
            <w:r w:rsidRPr="00DA6938">
              <w:rPr>
                <w:rFonts w:ascii="Times New Roman" w:hAnsi="Times New Roman"/>
                <w:b/>
                <w:bCs/>
                <w:color w:val="262626"/>
                <w:sz w:val="24"/>
                <w:szCs w:val="24"/>
              </w:rPr>
              <w:t xml:space="preserve"> _____________________ А.А. Петров</w:t>
            </w:r>
          </w:p>
          <w:p w:rsidR="00DD4066" w:rsidRPr="00DA6938" w:rsidRDefault="00DD4066" w:rsidP="00A02590">
            <w:pPr>
              <w:pStyle w:val="a3"/>
              <w:rPr>
                <w:rFonts w:ascii="Times New Roman" w:hAnsi="Times New Roman"/>
                <w:b/>
                <w:color w:val="262626"/>
                <w:sz w:val="24"/>
                <w:szCs w:val="24"/>
              </w:rPr>
            </w:pPr>
            <w:r w:rsidRPr="00DA6938">
              <w:rPr>
                <w:rFonts w:ascii="Times New Roman" w:hAnsi="Times New Roman"/>
                <w:b/>
                <w:bCs/>
                <w:color w:val="262626"/>
                <w:sz w:val="24"/>
                <w:szCs w:val="24"/>
              </w:rPr>
              <w:t xml:space="preserve">м.п.          </w:t>
            </w:r>
          </w:p>
        </w:tc>
        <w:tc>
          <w:tcPr>
            <w:tcW w:w="5103" w:type="dxa"/>
          </w:tcPr>
          <w:p w:rsidR="00DD4066" w:rsidRPr="00B25701" w:rsidRDefault="00DD4066" w:rsidP="002C1DD8">
            <w:pPr>
              <w:rPr>
                <w:b/>
              </w:rPr>
            </w:pPr>
          </w:p>
          <w:p w:rsidR="00DD4066" w:rsidRPr="00DA6938" w:rsidRDefault="00DD4066" w:rsidP="002C1DD8">
            <w:pPr>
              <w:pStyle w:val="a3"/>
              <w:jc w:val="both"/>
              <w:rPr>
                <w:rFonts w:ascii="Times New Roman" w:hAnsi="Times New Roman"/>
                <w:b/>
                <w:bCs/>
                <w:color w:val="262626"/>
                <w:sz w:val="24"/>
                <w:szCs w:val="24"/>
              </w:rPr>
            </w:pPr>
            <w:r w:rsidRPr="00AC2C0F">
              <w:rPr>
                <w:rFonts w:ascii="Times New Roman" w:hAnsi="Times New Roman"/>
                <w:b/>
                <w:bCs/>
                <w:color w:val="262626"/>
                <w:sz w:val="24"/>
                <w:szCs w:val="24"/>
              </w:rPr>
              <w:t>Заведующий МОУ Детский сад №245</w:t>
            </w:r>
          </w:p>
          <w:p w:rsidR="00DD4066" w:rsidRPr="00B25701" w:rsidRDefault="00DD4066" w:rsidP="002C1DD8">
            <w:pPr>
              <w:rPr>
                <w:b/>
              </w:rPr>
            </w:pPr>
          </w:p>
          <w:p w:rsidR="00DD4066" w:rsidRPr="00B25701" w:rsidRDefault="00DD4066" w:rsidP="002C1DD8">
            <w:pPr>
              <w:rPr>
                <w:b/>
              </w:rPr>
            </w:pPr>
          </w:p>
          <w:p w:rsidR="00DD4066" w:rsidRPr="00B25701" w:rsidRDefault="00DD4066" w:rsidP="002C1DD8">
            <w:pPr>
              <w:rPr>
                <w:b/>
              </w:rPr>
            </w:pPr>
          </w:p>
          <w:p w:rsidR="00DD4066" w:rsidRPr="00B25701" w:rsidRDefault="00DD4066" w:rsidP="002C1DD8">
            <w:pPr>
              <w:rPr>
                <w:b/>
              </w:rPr>
            </w:pPr>
            <w:r w:rsidRPr="00B25701">
              <w:rPr>
                <w:b/>
              </w:rPr>
              <w:t xml:space="preserve">_________________________ </w:t>
            </w:r>
            <w:r>
              <w:rPr>
                <w:b/>
                <w:bCs/>
                <w:color w:val="262626"/>
              </w:rPr>
              <w:t>Т.А.</w:t>
            </w:r>
            <w:r w:rsidR="00AC2C0F">
              <w:rPr>
                <w:b/>
                <w:bCs/>
                <w:color w:val="262626"/>
              </w:rPr>
              <w:t xml:space="preserve"> </w:t>
            </w:r>
            <w:r>
              <w:rPr>
                <w:b/>
                <w:bCs/>
                <w:color w:val="262626"/>
              </w:rPr>
              <w:t>Беркова</w:t>
            </w:r>
          </w:p>
          <w:p w:rsidR="00DD4066" w:rsidRPr="00B25701" w:rsidRDefault="00DD4066" w:rsidP="002C1DD8">
            <w:pPr>
              <w:rPr>
                <w:b/>
              </w:rPr>
            </w:pPr>
            <w:r w:rsidRPr="00B25701">
              <w:rPr>
                <w:b/>
              </w:rPr>
              <w:t xml:space="preserve">                        м.п.</w:t>
            </w:r>
          </w:p>
          <w:p w:rsidR="00DD4066" w:rsidRPr="00B25701" w:rsidRDefault="00DD4066" w:rsidP="002C1DD8">
            <w:pPr>
              <w:ind w:left="38"/>
              <w:rPr>
                <w:b/>
                <w:color w:val="262626"/>
              </w:rPr>
            </w:pPr>
          </w:p>
          <w:p w:rsidR="00DD4066" w:rsidRPr="00DA6938" w:rsidRDefault="00DD4066" w:rsidP="002C1DD8">
            <w:pPr>
              <w:pStyle w:val="a3"/>
              <w:ind w:firstLine="347"/>
              <w:jc w:val="both"/>
              <w:rPr>
                <w:rFonts w:ascii="Times New Roman" w:hAnsi="Times New Roman"/>
                <w:b/>
                <w:bCs/>
                <w:color w:val="262626"/>
                <w:sz w:val="24"/>
                <w:szCs w:val="24"/>
              </w:rPr>
            </w:pPr>
          </w:p>
          <w:p w:rsidR="00DD4066" w:rsidRPr="00DA6938" w:rsidRDefault="00DD4066" w:rsidP="002C1DD8">
            <w:pPr>
              <w:pStyle w:val="a3"/>
              <w:jc w:val="both"/>
              <w:rPr>
                <w:rFonts w:ascii="Times New Roman" w:hAnsi="Times New Roman"/>
                <w:b/>
                <w:bCs/>
                <w:color w:val="262626"/>
                <w:sz w:val="24"/>
                <w:szCs w:val="24"/>
              </w:rPr>
            </w:pPr>
          </w:p>
          <w:p w:rsidR="00DD4066" w:rsidRPr="00B25701" w:rsidRDefault="00DD4066" w:rsidP="002C1DD8">
            <w:pPr>
              <w:ind w:left="38"/>
              <w:rPr>
                <w:b/>
                <w:color w:val="262626"/>
              </w:rPr>
            </w:pPr>
            <w:bookmarkStart w:id="0" w:name="_GoBack"/>
            <w:bookmarkEnd w:id="0"/>
          </w:p>
        </w:tc>
      </w:tr>
    </w:tbl>
    <w:p w:rsidR="00DD4066" w:rsidRPr="00B25701" w:rsidRDefault="00DD4066" w:rsidP="00B11024">
      <w:pPr>
        <w:sectPr w:rsidR="00DD4066" w:rsidRPr="00B25701" w:rsidSect="00870FB8">
          <w:headerReference w:type="even" r:id="rId7"/>
          <w:headerReference w:type="default" r:id="rId8"/>
          <w:footerReference w:type="even" r:id="rId9"/>
          <w:pgSz w:w="11906" w:h="16838"/>
          <w:pgMar w:top="284" w:right="566" w:bottom="851" w:left="851" w:header="340" w:footer="720" w:gutter="0"/>
          <w:cols w:space="720"/>
          <w:titlePg/>
          <w:docGrid w:linePitch="326"/>
        </w:sectPr>
      </w:pPr>
    </w:p>
    <w:p w:rsidR="00DD4066" w:rsidRPr="0014642B" w:rsidRDefault="00DD4066" w:rsidP="00B5107C">
      <w:pPr>
        <w:ind w:left="7788" w:firstLine="708"/>
        <w:jc w:val="center"/>
        <w:rPr>
          <w:bCs/>
        </w:rPr>
      </w:pPr>
      <w:r w:rsidRPr="0014642B">
        <w:rPr>
          <w:bCs/>
        </w:rPr>
        <w:lastRenderedPageBreak/>
        <w:t>Приложение № 1 к договору</w:t>
      </w:r>
    </w:p>
    <w:p w:rsidR="00DD4066" w:rsidRPr="0014642B" w:rsidRDefault="00DD4066" w:rsidP="0014642B">
      <w:pPr>
        <w:jc w:val="right"/>
        <w:rPr>
          <w:bCs/>
        </w:rPr>
      </w:pPr>
      <w:r>
        <w:rPr>
          <w:bCs/>
        </w:rPr>
        <w:t>№</w:t>
      </w:r>
      <w:r w:rsidRPr="00B5107C">
        <w:t xml:space="preserve"> </w:t>
      </w:r>
      <w:r w:rsidRPr="00B5107C">
        <w:rPr>
          <w:bCs/>
        </w:rPr>
        <w:t>ТС/4461.3-</w:t>
      </w:r>
      <w:r w:rsidRPr="00B5107C">
        <w:rPr>
          <w:bCs/>
          <w:highlight w:val="yellow"/>
        </w:rPr>
        <w:t>5-</w:t>
      </w:r>
      <w:r>
        <w:rPr>
          <w:bCs/>
        </w:rPr>
        <w:t>176</w:t>
      </w:r>
      <w:r w:rsidRPr="00B5107C">
        <w:rPr>
          <w:bCs/>
        </w:rPr>
        <w:t>/2026</w:t>
      </w:r>
      <w:r>
        <w:rPr>
          <w:bCs/>
        </w:rPr>
        <w:t xml:space="preserve"> </w:t>
      </w:r>
      <w:r w:rsidRPr="0014642B">
        <w:rPr>
          <w:bCs/>
        </w:rPr>
        <w:t xml:space="preserve"> от «___»_____20___г.</w:t>
      </w:r>
    </w:p>
    <w:p w:rsidR="00DD4066" w:rsidRPr="0014642B" w:rsidRDefault="00DD4066" w:rsidP="0014642B">
      <w:pPr>
        <w:rPr>
          <w:b/>
          <w:bCs/>
        </w:rPr>
      </w:pPr>
    </w:p>
    <w:p w:rsidR="00DD4066" w:rsidRPr="0014642B" w:rsidRDefault="00DD4066" w:rsidP="0014642B">
      <w:pPr>
        <w:jc w:val="center"/>
        <w:rPr>
          <w:b/>
          <w:bCs/>
        </w:rPr>
      </w:pPr>
      <w:r w:rsidRPr="0014642B">
        <w:rPr>
          <w:b/>
          <w:bCs/>
        </w:rPr>
        <w:t>ПЕРЕЧЕНЬ</w:t>
      </w:r>
    </w:p>
    <w:p w:rsidR="00DD4066" w:rsidRPr="0014642B" w:rsidRDefault="00DD4066" w:rsidP="0014642B">
      <w:pPr>
        <w:jc w:val="center"/>
        <w:rPr>
          <w:b/>
          <w:bCs/>
        </w:rPr>
      </w:pPr>
      <w:r w:rsidRPr="0014642B">
        <w:rPr>
          <w:b/>
          <w:bCs/>
        </w:rPr>
        <w:t>Объектов, передаваемых под охрану ПЦН ОВО по г. Волгограду</w:t>
      </w:r>
    </w:p>
    <w:p w:rsidR="00DD4066" w:rsidRDefault="00DD4066" w:rsidP="00B11024"/>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2471"/>
        <w:gridCol w:w="2581"/>
        <w:gridCol w:w="851"/>
        <w:gridCol w:w="1134"/>
        <w:gridCol w:w="1134"/>
        <w:gridCol w:w="1334"/>
        <w:gridCol w:w="1238"/>
        <w:gridCol w:w="1255"/>
        <w:gridCol w:w="1275"/>
        <w:gridCol w:w="1559"/>
      </w:tblGrid>
      <w:tr w:rsidR="00DD4066" w:rsidRPr="0014642B" w:rsidTr="0014642B">
        <w:tc>
          <w:tcPr>
            <w:tcW w:w="472" w:type="dxa"/>
            <w:vMerge w:val="restart"/>
          </w:tcPr>
          <w:p w:rsidR="00DD4066" w:rsidRPr="0014642B" w:rsidRDefault="00DD4066" w:rsidP="0014642B">
            <w:pPr>
              <w:jc w:val="center"/>
              <w:rPr>
                <w:b/>
                <w:bCs/>
              </w:rPr>
            </w:pPr>
          </w:p>
        </w:tc>
        <w:tc>
          <w:tcPr>
            <w:tcW w:w="2471" w:type="dxa"/>
            <w:vMerge w:val="restart"/>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Наименование объекта</w:t>
            </w:r>
          </w:p>
        </w:tc>
        <w:tc>
          <w:tcPr>
            <w:tcW w:w="2581" w:type="dxa"/>
            <w:vMerge w:val="restart"/>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Адрес объекта</w:t>
            </w:r>
          </w:p>
        </w:tc>
        <w:tc>
          <w:tcPr>
            <w:tcW w:w="851" w:type="dxa"/>
            <w:vMerge w:val="restart"/>
          </w:tcPr>
          <w:p w:rsidR="00DD4066" w:rsidRPr="0014642B" w:rsidRDefault="00DD4066" w:rsidP="0014642B">
            <w:pPr>
              <w:jc w:val="center"/>
              <w:rPr>
                <w:b/>
                <w:bCs/>
              </w:rPr>
            </w:pPr>
          </w:p>
          <w:p w:rsidR="00DD4066" w:rsidRPr="0014642B" w:rsidRDefault="00DD4066" w:rsidP="0014642B">
            <w:pPr>
              <w:jc w:val="center"/>
              <w:rPr>
                <w:b/>
                <w:bCs/>
              </w:rPr>
            </w:pPr>
            <w:r>
              <w:rPr>
                <w:b/>
                <w:bCs/>
              </w:rPr>
              <w:t>Класс объекта</w:t>
            </w:r>
          </w:p>
        </w:tc>
        <w:tc>
          <w:tcPr>
            <w:tcW w:w="1134" w:type="dxa"/>
            <w:vMerge w:val="restart"/>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Вид защиты</w:t>
            </w:r>
          </w:p>
        </w:tc>
        <w:tc>
          <w:tcPr>
            <w:tcW w:w="1134" w:type="dxa"/>
            <w:vMerge w:val="restart"/>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Выходные дни объекта</w:t>
            </w:r>
          </w:p>
        </w:tc>
        <w:tc>
          <w:tcPr>
            <w:tcW w:w="2572" w:type="dxa"/>
            <w:gridSpan w:val="2"/>
          </w:tcPr>
          <w:p w:rsidR="00DD4066" w:rsidRPr="0014642B" w:rsidRDefault="00DD4066" w:rsidP="0014642B">
            <w:pPr>
              <w:jc w:val="center"/>
              <w:rPr>
                <w:b/>
                <w:bCs/>
              </w:rPr>
            </w:pPr>
            <w:r w:rsidRPr="0014642B">
              <w:rPr>
                <w:b/>
                <w:bCs/>
              </w:rPr>
              <w:t>Часы охраны</w:t>
            </w:r>
          </w:p>
        </w:tc>
        <w:tc>
          <w:tcPr>
            <w:tcW w:w="1255" w:type="dxa"/>
            <w:vMerge w:val="restart"/>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Кол-во защиты в месяц</w:t>
            </w:r>
          </w:p>
        </w:tc>
        <w:tc>
          <w:tcPr>
            <w:tcW w:w="1275" w:type="dxa"/>
            <w:vMerge w:val="restart"/>
          </w:tcPr>
          <w:p w:rsidR="00DD4066" w:rsidRPr="0014642B" w:rsidRDefault="00DD4066" w:rsidP="0014642B">
            <w:pPr>
              <w:jc w:val="center"/>
              <w:rPr>
                <w:b/>
                <w:bCs/>
              </w:rPr>
            </w:pPr>
            <w:r w:rsidRPr="0014642B">
              <w:rPr>
                <w:b/>
                <w:bCs/>
              </w:rPr>
              <w:t>Тарифная плата за час охраны объекта (руб.)</w:t>
            </w:r>
          </w:p>
        </w:tc>
        <w:tc>
          <w:tcPr>
            <w:tcW w:w="1559" w:type="dxa"/>
            <w:vMerge w:val="restart"/>
          </w:tcPr>
          <w:p w:rsidR="00DD4066" w:rsidRPr="0014642B" w:rsidRDefault="00DD4066" w:rsidP="0014642B">
            <w:pPr>
              <w:jc w:val="center"/>
              <w:rPr>
                <w:b/>
                <w:bCs/>
              </w:rPr>
            </w:pPr>
            <w:r w:rsidRPr="0014642B">
              <w:rPr>
                <w:b/>
                <w:bCs/>
              </w:rPr>
              <w:t>Стоимость охраны в месяц (руб.)</w:t>
            </w:r>
          </w:p>
        </w:tc>
      </w:tr>
      <w:tr w:rsidR="00DD4066" w:rsidRPr="0014642B" w:rsidTr="0014642B">
        <w:tc>
          <w:tcPr>
            <w:tcW w:w="472" w:type="dxa"/>
            <w:vMerge/>
          </w:tcPr>
          <w:p w:rsidR="00DD4066" w:rsidRPr="0014642B" w:rsidRDefault="00DD4066" w:rsidP="0014642B">
            <w:pPr>
              <w:jc w:val="center"/>
              <w:rPr>
                <w:b/>
                <w:bCs/>
              </w:rPr>
            </w:pPr>
          </w:p>
        </w:tc>
        <w:tc>
          <w:tcPr>
            <w:tcW w:w="2471" w:type="dxa"/>
            <w:vMerge/>
          </w:tcPr>
          <w:p w:rsidR="00DD4066" w:rsidRPr="0014642B" w:rsidRDefault="00DD4066" w:rsidP="0014642B">
            <w:pPr>
              <w:jc w:val="center"/>
              <w:rPr>
                <w:b/>
                <w:bCs/>
              </w:rPr>
            </w:pPr>
          </w:p>
        </w:tc>
        <w:tc>
          <w:tcPr>
            <w:tcW w:w="2581" w:type="dxa"/>
            <w:vMerge/>
          </w:tcPr>
          <w:p w:rsidR="00DD4066" w:rsidRPr="0014642B" w:rsidRDefault="00DD4066" w:rsidP="0014642B">
            <w:pPr>
              <w:jc w:val="center"/>
              <w:rPr>
                <w:b/>
                <w:bCs/>
              </w:rPr>
            </w:pPr>
          </w:p>
        </w:tc>
        <w:tc>
          <w:tcPr>
            <w:tcW w:w="851" w:type="dxa"/>
            <w:vMerge/>
          </w:tcPr>
          <w:p w:rsidR="00DD4066" w:rsidRPr="0014642B" w:rsidRDefault="00DD4066" w:rsidP="0014642B">
            <w:pPr>
              <w:jc w:val="center"/>
              <w:rPr>
                <w:b/>
                <w:bCs/>
              </w:rPr>
            </w:pPr>
          </w:p>
        </w:tc>
        <w:tc>
          <w:tcPr>
            <w:tcW w:w="1134" w:type="dxa"/>
            <w:vMerge/>
          </w:tcPr>
          <w:p w:rsidR="00DD4066" w:rsidRPr="0014642B" w:rsidRDefault="00DD4066" w:rsidP="0014642B">
            <w:pPr>
              <w:jc w:val="center"/>
              <w:rPr>
                <w:b/>
                <w:bCs/>
              </w:rPr>
            </w:pPr>
          </w:p>
        </w:tc>
        <w:tc>
          <w:tcPr>
            <w:tcW w:w="1134" w:type="dxa"/>
            <w:vMerge/>
          </w:tcPr>
          <w:p w:rsidR="00DD4066" w:rsidRPr="0014642B" w:rsidRDefault="00DD4066" w:rsidP="0014642B">
            <w:pPr>
              <w:jc w:val="center"/>
              <w:rPr>
                <w:b/>
                <w:bCs/>
              </w:rPr>
            </w:pPr>
          </w:p>
        </w:tc>
        <w:tc>
          <w:tcPr>
            <w:tcW w:w="1334" w:type="dxa"/>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в обычные дни</w:t>
            </w:r>
          </w:p>
        </w:tc>
        <w:tc>
          <w:tcPr>
            <w:tcW w:w="1238" w:type="dxa"/>
          </w:tcPr>
          <w:p w:rsidR="00DD4066" w:rsidRPr="0014642B" w:rsidRDefault="00DD4066" w:rsidP="0014642B">
            <w:pPr>
              <w:jc w:val="center"/>
              <w:rPr>
                <w:b/>
                <w:bCs/>
              </w:rPr>
            </w:pPr>
          </w:p>
          <w:p w:rsidR="00DD4066" w:rsidRPr="0014642B" w:rsidRDefault="00DD4066" w:rsidP="0014642B">
            <w:pPr>
              <w:jc w:val="center"/>
              <w:rPr>
                <w:b/>
                <w:bCs/>
              </w:rPr>
            </w:pPr>
            <w:r w:rsidRPr="0014642B">
              <w:rPr>
                <w:b/>
                <w:bCs/>
              </w:rPr>
              <w:t>выходные и праздничные дни</w:t>
            </w:r>
          </w:p>
        </w:tc>
        <w:tc>
          <w:tcPr>
            <w:tcW w:w="1255" w:type="dxa"/>
            <w:vMerge/>
          </w:tcPr>
          <w:p w:rsidR="00DD4066" w:rsidRPr="0014642B" w:rsidRDefault="00DD4066" w:rsidP="0014642B">
            <w:pPr>
              <w:jc w:val="center"/>
              <w:rPr>
                <w:b/>
                <w:bCs/>
              </w:rPr>
            </w:pPr>
          </w:p>
        </w:tc>
        <w:tc>
          <w:tcPr>
            <w:tcW w:w="1275" w:type="dxa"/>
            <w:vMerge/>
          </w:tcPr>
          <w:p w:rsidR="00DD4066" w:rsidRPr="0014642B" w:rsidRDefault="00DD4066" w:rsidP="0014642B">
            <w:pPr>
              <w:jc w:val="center"/>
              <w:rPr>
                <w:b/>
                <w:bCs/>
              </w:rPr>
            </w:pPr>
          </w:p>
        </w:tc>
        <w:tc>
          <w:tcPr>
            <w:tcW w:w="1559" w:type="dxa"/>
            <w:vMerge/>
          </w:tcPr>
          <w:p w:rsidR="00DD4066" w:rsidRPr="0014642B" w:rsidRDefault="00DD4066" w:rsidP="0014642B">
            <w:pPr>
              <w:jc w:val="center"/>
              <w:rPr>
                <w:b/>
                <w:bCs/>
              </w:rPr>
            </w:pPr>
          </w:p>
        </w:tc>
      </w:tr>
      <w:tr w:rsidR="00DD4066" w:rsidRPr="0014642B" w:rsidTr="0014642B">
        <w:tc>
          <w:tcPr>
            <w:tcW w:w="15304" w:type="dxa"/>
            <w:gridSpan w:val="11"/>
          </w:tcPr>
          <w:p w:rsidR="00DD4066" w:rsidRPr="0014642B" w:rsidRDefault="00DD4066" w:rsidP="0014642B">
            <w:pPr>
              <w:jc w:val="center"/>
              <w:rPr>
                <w:b/>
                <w:bCs/>
              </w:rPr>
            </w:pPr>
            <w:r w:rsidRPr="00B25701">
              <w:rPr>
                <w:b/>
                <w:bCs/>
              </w:rPr>
              <w:t>ГБУЗ «ВОДКБ»</w:t>
            </w:r>
          </w:p>
        </w:tc>
      </w:tr>
      <w:tr w:rsidR="00DD4066" w:rsidRPr="0014642B" w:rsidTr="0014642B">
        <w:tc>
          <w:tcPr>
            <w:tcW w:w="472" w:type="dxa"/>
            <w:vAlign w:val="center"/>
          </w:tcPr>
          <w:p w:rsidR="00DD4066" w:rsidRPr="0014642B" w:rsidRDefault="00DD4066" w:rsidP="0014642B">
            <w:pPr>
              <w:jc w:val="center"/>
              <w:rPr>
                <w:b/>
                <w:bCs/>
              </w:rPr>
            </w:pPr>
            <w:r w:rsidRPr="0014642B">
              <w:rPr>
                <w:b/>
                <w:bCs/>
              </w:rPr>
              <w:t>1</w:t>
            </w:r>
          </w:p>
        </w:tc>
        <w:tc>
          <w:tcPr>
            <w:tcW w:w="2471" w:type="dxa"/>
            <w:vAlign w:val="center"/>
          </w:tcPr>
          <w:p w:rsidR="00DD4066" w:rsidRPr="00E177A6" w:rsidRDefault="00DD4066" w:rsidP="0014642B">
            <w:pPr>
              <w:jc w:val="center"/>
              <w:rPr>
                <w:bCs/>
                <w:highlight w:val="yellow"/>
              </w:rPr>
            </w:pPr>
            <w:r w:rsidRPr="00E177A6">
              <w:rPr>
                <w:bCs/>
                <w:highlight w:val="yellow"/>
              </w:rPr>
              <w:t>МОУ Детский сад №</w:t>
            </w:r>
            <w:r>
              <w:rPr>
                <w:bCs/>
                <w:highlight w:val="yellow"/>
              </w:rPr>
              <w:t xml:space="preserve"> 245</w:t>
            </w:r>
          </w:p>
        </w:tc>
        <w:tc>
          <w:tcPr>
            <w:tcW w:w="2581" w:type="dxa"/>
            <w:vAlign w:val="center"/>
          </w:tcPr>
          <w:p w:rsidR="00DD4066" w:rsidRPr="00E177A6" w:rsidRDefault="00DD4066" w:rsidP="0014642B">
            <w:pPr>
              <w:jc w:val="center"/>
              <w:rPr>
                <w:bCs/>
                <w:highlight w:val="yellow"/>
              </w:rPr>
            </w:pPr>
          </w:p>
          <w:p w:rsidR="00DD4066" w:rsidRPr="00E177A6" w:rsidRDefault="00DD4066" w:rsidP="00E177A6">
            <w:pPr>
              <w:jc w:val="center"/>
              <w:rPr>
                <w:bCs/>
                <w:highlight w:val="yellow"/>
              </w:rPr>
            </w:pPr>
            <w:r w:rsidRPr="00E177A6">
              <w:rPr>
                <w:bCs/>
                <w:highlight w:val="yellow"/>
              </w:rPr>
              <w:t>4000</w:t>
            </w:r>
            <w:r>
              <w:rPr>
                <w:bCs/>
                <w:highlight w:val="yellow"/>
              </w:rPr>
              <w:t>11</w:t>
            </w:r>
            <w:r w:rsidRPr="00E177A6">
              <w:rPr>
                <w:bCs/>
                <w:highlight w:val="yellow"/>
              </w:rPr>
              <w:t xml:space="preserve">, Волгоград, ул. </w:t>
            </w:r>
            <w:r>
              <w:rPr>
                <w:bCs/>
                <w:highlight w:val="yellow"/>
              </w:rPr>
              <w:t>Стахановская</w:t>
            </w:r>
            <w:r w:rsidRPr="00E177A6">
              <w:rPr>
                <w:bCs/>
                <w:highlight w:val="yellow"/>
              </w:rPr>
              <w:t>, 1</w:t>
            </w:r>
            <w:r>
              <w:rPr>
                <w:bCs/>
                <w:highlight w:val="yellow"/>
              </w:rPr>
              <w:t>1</w:t>
            </w:r>
            <w:r w:rsidRPr="00E177A6">
              <w:rPr>
                <w:bCs/>
                <w:highlight w:val="yellow"/>
              </w:rPr>
              <w:t>6</w:t>
            </w:r>
          </w:p>
          <w:p w:rsidR="00DD4066" w:rsidRPr="00E177A6" w:rsidRDefault="00DD4066" w:rsidP="00E177A6">
            <w:pPr>
              <w:jc w:val="center"/>
              <w:rPr>
                <w:bCs/>
                <w:highlight w:val="yellow"/>
              </w:rPr>
            </w:pPr>
            <w:r w:rsidRPr="00E177A6">
              <w:rPr>
                <w:bCs/>
                <w:highlight w:val="yellow"/>
              </w:rPr>
              <w:t>8(8442)</w:t>
            </w:r>
            <w:r>
              <w:rPr>
                <w:bCs/>
                <w:highlight w:val="yellow"/>
              </w:rPr>
              <w:t>41-62-65, 41-62-23</w:t>
            </w:r>
          </w:p>
        </w:tc>
        <w:tc>
          <w:tcPr>
            <w:tcW w:w="851" w:type="dxa"/>
            <w:vAlign w:val="center"/>
          </w:tcPr>
          <w:p w:rsidR="00DD4066" w:rsidRPr="0014642B" w:rsidRDefault="00DD4066" w:rsidP="0014642B">
            <w:pPr>
              <w:jc w:val="center"/>
              <w:rPr>
                <w:bCs/>
              </w:rPr>
            </w:pPr>
            <w:r>
              <w:rPr>
                <w:bCs/>
              </w:rPr>
              <w:t>А3</w:t>
            </w:r>
          </w:p>
        </w:tc>
        <w:tc>
          <w:tcPr>
            <w:tcW w:w="1134" w:type="dxa"/>
            <w:vAlign w:val="center"/>
          </w:tcPr>
          <w:p w:rsidR="00DD4066" w:rsidRPr="0014642B" w:rsidRDefault="00DD4066" w:rsidP="0014642B">
            <w:pPr>
              <w:jc w:val="center"/>
              <w:rPr>
                <w:bCs/>
              </w:rPr>
            </w:pPr>
            <w:r w:rsidRPr="0014642B">
              <w:rPr>
                <w:bCs/>
              </w:rPr>
              <w:t>ТС</w:t>
            </w:r>
          </w:p>
        </w:tc>
        <w:tc>
          <w:tcPr>
            <w:tcW w:w="1134" w:type="dxa"/>
            <w:vAlign w:val="center"/>
          </w:tcPr>
          <w:p w:rsidR="00DD4066" w:rsidRPr="0014642B" w:rsidRDefault="00DD4066" w:rsidP="0014642B">
            <w:pPr>
              <w:jc w:val="center"/>
              <w:rPr>
                <w:bCs/>
              </w:rPr>
            </w:pPr>
            <w:r>
              <w:rPr>
                <w:bCs/>
              </w:rPr>
              <w:t>Субб., воскр. и празд.</w:t>
            </w:r>
          </w:p>
        </w:tc>
        <w:tc>
          <w:tcPr>
            <w:tcW w:w="1334" w:type="dxa"/>
            <w:vAlign w:val="center"/>
          </w:tcPr>
          <w:p w:rsidR="00DD4066" w:rsidRPr="0014642B" w:rsidRDefault="00DD4066" w:rsidP="0014642B">
            <w:pPr>
              <w:jc w:val="center"/>
              <w:rPr>
                <w:bCs/>
              </w:rPr>
            </w:pPr>
            <w:r w:rsidRPr="0014642B">
              <w:rPr>
                <w:bCs/>
              </w:rPr>
              <w:t>08.00-</w:t>
            </w:r>
            <w:r>
              <w:rPr>
                <w:bCs/>
              </w:rPr>
              <w:t>8.00</w:t>
            </w:r>
          </w:p>
        </w:tc>
        <w:tc>
          <w:tcPr>
            <w:tcW w:w="1238" w:type="dxa"/>
            <w:vAlign w:val="center"/>
          </w:tcPr>
          <w:p w:rsidR="00DD4066" w:rsidRPr="0014642B" w:rsidRDefault="00DD4066" w:rsidP="0014642B">
            <w:pPr>
              <w:jc w:val="center"/>
              <w:rPr>
                <w:bCs/>
              </w:rPr>
            </w:pPr>
            <w:r>
              <w:rPr>
                <w:bCs/>
              </w:rPr>
              <w:t>8.00-8.00</w:t>
            </w:r>
          </w:p>
        </w:tc>
        <w:tc>
          <w:tcPr>
            <w:tcW w:w="1255" w:type="dxa"/>
            <w:vAlign w:val="center"/>
          </w:tcPr>
          <w:p w:rsidR="00DD4066" w:rsidRPr="000B7C3D" w:rsidRDefault="00DD4066" w:rsidP="0014642B">
            <w:pPr>
              <w:jc w:val="center"/>
              <w:rPr>
                <w:bCs/>
              </w:rPr>
            </w:pPr>
            <w:r>
              <w:rPr>
                <w:bCs/>
              </w:rPr>
              <w:t>730</w:t>
            </w:r>
          </w:p>
        </w:tc>
        <w:tc>
          <w:tcPr>
            <w:tcW w:w="1275" w:type="dxa"/>
            <w:vAlign w:val="center"/>
          </w:tcPr>
          <w:p w:rsidR="00DD4066" w:rsidRPr="0014642B" w:rsidRDefault="00DD4066" w:rsidP="0014642B">
            <w:pPr>
              <w:jc w:val="center"/>
              <w:rPr>
                <w:bCs/>
              </w:rPr>
            </w:pPr>
            <w:r>
              <w:rPr>
                <w:bCs/>
              </w:rPr>
              <w:t>3</w:t>
            </w:r>
            <w:r w:rsidRPr="0014642B">
              <w:rPr>
                <w:bCs/>
              </w:rPr>
              <w:t>,</w:t>
            </w:r>
            <w:r>
              <w:rPr>
                <w:bCs/>
              </w:rPr>
              <w:t>77</w:t>
            </w:r>
          </w:p>
        </w:tc>
        <w:tc>
          <w:tcPr>
            <w:tcW w:w="1559" w:type="dxa"/>
            <w:vAlign w:val="center"/>
          </w:tcPr>
          <w:p w:rsidR="00DD4066" w:rsidRPr="000B7C3D" w:rsidRDefault="00DD4066" w:rsidP="0014642B">
            <w:pPr>
              <w:jc w:val="center"/>
              <w:rPr>
                <w:bCs/>
              </w:rPr>
            </w:pPr>
            <w:r>
              <w:rPr>
                <w:bCs/>
              </w:rPr>
              <w:t>2 752</w:t>
            </w:r>
            <w:r w:rsidRPr="000B7C3D">
              <w:rPr>
                <w:bCs/>
              </w:rPr>
              <w:t>,</w:t>
            </w:r>
            <w:r>
              <w:rPr>
                <w:bCs/>
              </w:rPr>
              <w:t xml:space="preserve"> 10</w:t>
            </w:r>
          </w:p>
          <w:p w:rsidR="00DD4066" w:rsidRPr="000B7C3D" w:rsidRDefault="00DD4066" w:rsidP="0014642B">
            <w:pPr>
              <w:jc w:val="center"/>
              <w:rPr>
                <w:bCs/>
              </w:rPr>
            </w:pPr>
          </w:p>
        </w:tc>
      </w:tr>
      <w:tr w:rsidR="00DD4066" w:rsidRPr="0014642B" w:rsidTr="0014642B">
        <w:tc>
          <w:tcPr>
            <w:tcW w:w="13745" w:type="dxa"/>
            <w:gridSpan w:val="10"/>
          </w:tcPr>
          <w:p w:rsidR="00DD4066" w:rsidRPr="0014642B" w:rsidRDefault="00DD4066" w:rsidP="0014642B">
            <w:pPr>
              <w:jc w:val="right"/>
              <w:rPr>
                <w:b/>
                <w:bCs/>
              </w:rPr>
            </w:pPr>
            <w:r w:rsidRPr="0014642B">
              <w:rPr>
                <w:b/>
                <w:bCs/>
              </w:rPr>
              <w:t>ИТОГО ЕЖЕМЕСЯЧНО</w:t>
            </w:r>
          </w:p>
        </w:tc>
        <w:tc>
          <w:tcPr>
            <w:tcW w:w="1559" w:type="dxa"/>
          </w:tcPr>
          <w:p w:rsidR="00DD4066" w:rsidRPr="000B7C3D" w:rsidRDefault="00DD4066" w:rsidP="003C1E25">
            <w:pPr>
              <w:jc w:val="center"/>
              <w:rPr>
                <w:b/>
                <w:bCs/>
              </w:rPr>
            </w:pPr>
            <w:r w:rsidRPr="00DE5B09">
              <w:rPr>
                <w:b/>
                <w:bCs/>
              </w:rPr>
              <w:t>2 752, 10</w:t>
            </w:r>
          </w:p>
        </w:tc>
      </w:tr>
      <w:tr w:rsidR="00DD4066" w:rsidRPr="0014642B" w:rsidTr="0014642B">
        <w:tc>
          <w:tcPr>
            <w:tcW w:w="13745" w:type="dxa"/>
            <w:gridSpan w:val="10"/>
          </w:tcPr>
          <w:p w:rsidR="00DD4066" w:rsidRPr="000B7C3D" w:rsidRDefault="00DD4066" w:rsidP="0014642B">
            <w:pPr>
              <w:jc w:val="right"/>
              <w:rPr>
                <w:b/>
                <w:bCs/>
              </w:rPr>
            </w:pPr>
            <w:r>
              <w:rPr>
                <w:b/>
                <w:bCs/>
              </w:rPr>
              <w:t>Всего за 2026</w:t>
            </w:r>
            <w:r w:rsidRPr="000B7C3D">
              <w:rPr>
                <w:b/>
                <w:bCs/>
              </w:rPr>
              <w:t xml:space="preserve"> год</w:t>
            </w:r>
          </w:p>
        </w:tc>
        <w:tc>
          <w:tcPr>
            <w:tcW w:w="1559" w:type="dxa"/>
          </w:tcPr>
          <w:p w:rsidR="00DD4066" w:rsidRPr="000B7C3D" w:rsidRDefault="00DD4066" w:rsidP="00DE5B09">
            <w:pPr>
              <w:jc w:val="center"/>
              <w:rPr>
                <w:b/>
                <w:bCs/>
              </w:rPr>
            </w:pPr>
            <w:r>
              <w:rPr>
                <w:b/>
                <w:bCs/>
              </w:rPr>
              <w:t>33 025</w:t>
            </w:r>
            <w:r w:rsidRPr="000B7C3D">
              <w:rPr>
                <w:b/>
                <w:bCs/>
              </w:rPr>
              <w:t xml:space="preserve">, </w:t>
            </w:r>
            <w:r>
              <w:rPr>
                <w:b/>
                <w:bCs/>
              </w:rPr>
              <w:t>20</w:t>
            </w:r>
          </w:p>
        </w:tc>
      </w:tr>
    </w:tbl>
    <w:p w:rsidR="00DD4066" w:rsidRDefault="00DD4066" w:rsidP="00B11024"/>
    <w:p w:rsidR="00DD4066" w:rsidRPr="0014642B" w:rsidRDefault="00DD4066" w:rsidP="0014642B">
      <w:pPr>
        <w:ind w:firstLine="567"/>
        <w:jc w:val="both"/>
      </w:pPr>
    </w:p>
    <w:p w:rsidR="00DD4066" w:rsidRPr="0014642B" w:rsidRDefault="00DD4066" w:rsidP="0014642B">
      <w:pPr>
        <w:jc w:val="both"/>
        <w:rPr>
          <w:bCs/>
        </w:rPr>
      </w:pPr>
    </w:p>
    <w:p w:rsidR="00DD4066" w:rsidRDefault="00DD4066" w:rsidP="00A429A6">
      <w:pPr>
        <w:ind w:left="8496" w:firstLine="708"/>
        <w:rPr>
          <w:b/>
          <w:bCs/>
        </w:rPr>
      </w:pPr>
    </w:p>
    <w:p w:rsidR="00DD4066" w:rsidRPr="0014642B" w:rsidRDefault="00DD4066" w:rsidP="00A429A6">
      <w:pPr>
        <w:ind w:left="8496" w:firstLine="708"/>
        <w:rPr>
          <w:b/>
          <w:bCs/>
        </w:rPr>
      </w:pPr>
    </w:p>
    <w:p w:rsidR="00DD4066" w:rsidRDefault="00DD4066" w:rsidP="0014642B">
      <w:pPr>
        <w:rPr>
          <w:b/>
          <w:bCs/>
        </w:rPr>
      </w:pPr>
      <w:r w:rsidRPr="00E177A6">
        <w:rPr>
          <w:b/>
          <w:bCs/>
          <w:highlight w:val="yellow"/>
        </w:rPr>
        <w:t>Заведующий МОУ Детский сад №</w:t>
      </w:r>
      <w:r>
        <w:rPr>
          <w:b/>
          <w:bCs/>
        </w:rPr>
        <w:t>245</w:t>
      </w:r>
      <w:r>
        <w:rPr>
          <w:b/>
          <w:bCs/>
        </w:rPr>
        <w:tab/>
      </w:r>
      <w:r>
        <w:rPr>
          <w:b/>
          <w:bCs/>
        </w:rPr>
        <w:tab/>
      </w:r>
      <w:r>
        <w:rPr>
          <w:b/>
          <w:bCs/>
        </w:rPr>
        <w:tab/>
      </w:r>
      <w:r>
        <w:rPr>
          <w:b/>
          <w:bCs/>
        </w:rPr>
        <w:tab/>
      </w:r>
      <w:r>
        <w:rPr>
          <w:b/>
          <w:bCs/>
        </w:rPr>
        <w:tab/>
      </w:r>
      <w:r>
        <w:rPr>
          <w:b/>
          <w:bCs/>
        </w:rPr>
        <w:tab/>
      </w:r>
      <w:r>
        <w:rPr>
          <w:b/>
          <w:bCs/>
        </w:rPr>
        <w:tab/>
      </w:r>
      <w:r>
        <w:rPr>
          <w:b/>
          <w:bCs/>
        </w:rPr>
        <w:tab/>
        <w:t>Н</w:t>
      </w:r>
      <w:r w:rsidRPr="0014642B">
        <w:rPr>
          <w:b/>
          <w:bCs/>
        </w:rPr>
        <w:t>ачальник ОВО по г. Волгограду -</w:t>
      </w:r>
    </w:p>
    <w:p w:rsidR="00DD4066" w:rsidRPr="0014642B" w:rsidRDefault="00DD4066" w:rsidP="000946CA">
      <w:pPr>
        <w:ind w:left="8496" w:firstLine="708"/>
        <w:rPr>
          <w:b/>
          <w:bCs/>
        </w:rPr>
      </w:pPr>
      <w:r w:rsidRPr="0014642B">
        <w:rPr>
          <w:b/>
          <w:bCs/>
        </w:rPr>
        <w:t>филиала ФГКУ «УВО ВНГ России</w:t>
      </w:r>
    </w:p>
    <w:p w:rsidR="00DD4066" w:rsidRPr="0014642B" w:rsidRDefault="00DD4066" w:rsidP="0014642B">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14642B">
        <w:rPr>
          <w:b/>
          <w:bCs/>
        </w:rPr>
        <w:t xml:space="preserve">по Волгоградской области» </w:t>
      </w:r>
    </w:p>
    <w:p w:rsidR="00DD4066" w:rsidRPr="0014642B" w:rsidRDefault="00DD4066" w:rsidP="0014642B">
      <w:pPr>
        <w:rPr>
          <w:b/>
          <w:bCs/>
        </w:rPr>
      </w:pPr>
    </w:p>
    <w:p w:rsidR="00DD4066" w:rsidRPr="0014642B" w:rsidRDefault="00DD4066" w:rsidP="0014642B">
      <w:pPr>
        <w:rPr>
          <w:b/>
          <w:bCs/>
        </w:rPr>
      </w:pPr>
      <w:r w:rsidRPr="0014642B">
        <w:rPr>
          <w:b/>
          <w:bCs/>
        </w:rPr>
        <w:t>_</w:t>
      </w:r>
      <w:r>
        <w:rPr>
          <w:b/>
          <w:bCs/>
        </w:rPr>
        <w:t xml:space="preserve">________________ </w:t>
      </w:r>
      <w:r>
        <w:rPr>
          <w:b/>
          <w:bCs/>
          <w:color w:val="262626"/>
        </w:rPr>
        <w:t>Т.А.Берква</w:t>
      </w:r>
      <w:r>
        <w:rPr>
          <w:b/>
          <w:bCs/>
        </w:rPr>
        <w:tab/>
      </w:r>
      <w:r>
        <w:rPr>
          <w:b/>
          <w:bCs/>
        </w:rPr>
        <w:tab/>
      </w:r>
      <w:r>
        <w:rPr>
          <w:b/>
          <w:bCs/>
        </w:rPr>
        <w:tab/>
      </w:r>
      <w:r>
        <w:rPr>
          <w:b/>
          <w:bCs/>
        </w:rPr>
        <w:tab/>
      </w:r>
      <w:r>
        <w:rPr>
          <w:b/>
          <w:bCs/>
        </w:rPr>
        <w:tab/>
      </w:r>
      <w:r>
        <w:rPr>
          <w:b/>
          <w:bCs/>
        </w:rPr>
        <w:tab/>
      </w:r>
      <w:r>
        <w:rPr>
          <w:b/>
          <w:bCs/>
        </w:rPr>
        <w:tab/>
      </w:r>
      <w:r>
        <w:rPr>
          <w:b/>
          <w:bCs/>
        </w:rPr>
        <w:tab/>
      </w:r>
      <w:r w:rsidRPr="0014642B">
        <w:rPr>
          <w:b/>
          <w:bCs/>
        </w:rPr>
        <w:t xml:space="preserve">____________________ </w:t>
      </w:r>
      <w:r>
        <w:rPr>
          <w:b/>
          <w:bCs/>
        </w:rPr>
        <w:t>А</w:t>
      </w:r>
      <w:r w:rsidRPr="0014642B">
        <w:rPr>
          <w:b/>
          <w:bCs/>
        </w:rPr>
        <w:t>.</w:t>
      </w:r>
      <w:r>
        <w:rPr>
          <w:b/>
          <w:bCs/>
        </w:rPr>
        <w:t>А</w:t>
      </w:r>
      <w:r w:rsidRPr="0014642B">
        <w:rPr>
          <w:b/>
          <w:bCs/>
        </w:rPr>
        <w:t xml:space="preserve">. </w:t>
      </w:r>
      <w:r>
        <w:rPr>
          <w:b/>
          <w:bCs/>
        </w:rPr>
        <w:t>Петров</w:t>
      </w:r>
    </w:p>
    <w:p w:rsidR="00DD4066" w:rsidRPr="0014642B" w:rsidRDefault="00DD4066" w:rsidP="0014642B">
      <w:pPr>
        <w:rPr>
          <w:b/>
          <w:bCs/>
        </w:rPr>
      </w:pPr>
      <w:r>
        <w:rPr>
          <w:b/>
          <w:bCs/>
        </w:rPr>
        <w:t>мп</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мп</w:t>
      </w:r>
    </w:p>
    <w:p w:rsidR="00DD4066" w:rsidRPr="0014642B" w:rsidRDefault="00DD4066" w:rsidP="0014642B">
      <w:pPr>
        <w:rPr>
          <w:b/>
          <w:bCs/>
        </w:rPr>
      </w:pPr>
    </w:p>
    <w:p w:rsidR="00DD4066" w:rsidRPr="0014642B" w:rsidRDefault="00DD4066" w:rsidP="0014642B">
      <w:pPr>
        <w:rPr>
          <w:b/>
          <w:bCs/>
        </w:rPr>
      </w:pPr>
    </w:p>
    <w:p w:rsidR="00DD4066" w:rsidRPr="0014642B" w:rsidRDefault="00DD4066" w:rsidP="0014642B">
      <w:pPr>
        <w:rPr>
          <w:b/>
          <w:bCs/>
        </w:rPr>
      </w:pPr>
    </w:p>
    <w:p w:rsidR="00DD4066" w:rsidRPr="0014642B" w:rsidRDefault="00DD4066" w:rsidP="0014642B">
      <w:pPr>
        <w:rPr>
          <w:b/>
          <w:bCs/>
        </w:rPr>
      </w:pPr>
    </w:p>
    <w:p w:rsidR="00DD4066" w:rsidRPr="0014642B" w:rsidRDefault="00DD4066" w:rsidP="0014642B">
      <w:pPr>
        <w:rPr>
          <w:b/>
          <w:bCs/>
          <w:sz w:val="20"/>
          <w:szCs w:val="20"/>
        </w:rPr>
      </w:pPr>
      <w:r w:rsidRPr="000B7C3D">
        <w:rPr>
          <w:b/>
          <w:bCs/>
          <w:sz w:val="20"/>
          <w:szCs w:val="20"/>
        </w:rPr>
        <w:t xml:space="preserve">Вступает в силу с «01» </w:t>
      </w:r>
      <w:r>
        <w:rPr>
          <w:b/>
          <w:bCs/>
          <w:sz w:val="20"/>
          <w:szCs w:val="20"/>
        </w:rPr>
        <w:t>января</w:t>
      </w:r>
      <w:r w:rsidRPr="000B7C3D">
        <w:rPr>
          <w:b/>
          <w:bCs/>
          <w:sz w:val="20"/>
          <w:szCs w:val="20"/>
        </w:rPr>
        <w:t xml:space="preserve"> 202</w:t>
      </w:r>
      <w:r>
        <w:rPr>
          <w:b/>
          <w:bCs/>
          <w:sz w:val="20"/>
          <w:szCs w:val="20"/>
        </w:rPr>
        <w:t>6</w:t>
      </w:r>
      <w:r w:rsidRPr="000B7C3D">
        <w:rPr>
          <w:b/>
          <w:bCs/>
          <w:sz w:val="20"/>
          <w:szCs w:val="20"/>
        </w:rPr>
        <w:t>г.</w:t>
      </w:r>
    </w:p>
    <w:p w:rsidR="00DD4066" w:rsidRDefault="00DD4066" w:rsidP="0014642B"/>
    <w:p w:rsidR="00DD4066" w:rsidRDefault="00DD4066" w:rsidP="00FE6447">
      <w:pPr>
        <w:ind w:left="6299"/>
        <w:jc w:val="right"/>
        <w:sectPr w:rsidR="00DD4066" w:rsidSect="00D1629B">
          <w:pgSz w:w="16838" w:h="11906" w:orient="landscape"/>
          <w:pgMar w:top="851" w:right="820" w:bottom="566" w:left="851" w:header="340" w:footer="720" w:gutter="0"/>
          <w:cols w:space="720"/>
          <w:titlePg/>
          <w:docGrid w:linePitch="326"/>
        </w:sectPr>
      </w:pPr>
    </w:p>
    <w:p w:rsidR="00DD4066" w:rsidRPr="00FE6447" w:rsidRDefault="00DD4066" w:rsidP="00E177A6">
      <w:pPr>
        <w:ind w:left="5387" w:firstLine="277"/>
      </w:pPr>
      <w:r w:rsidRPr="00FE6447">
        <w:lastRenderedPageBreak/>
        <w:t>Приложение № 2 к договору</w:t>
      </w:r>
    </w:p>
    <w:p w:rsidR="00DD4066" w:rsidRDefault="00DD4066" w:rsidP="00EF6559">
      <w:pPr>
        <w:ind w:left="5387"/>
        <w:jc w:val="right"/>
      </w:pPr>
      <w:r w:rsidRPr="00FE6447">
        <w:t xml:space="preserve">№ </w:t>
      </w:r>
      <w:r w:rsidRPr="00E177A6">
        <w:t>ТС/4461.3-</w:t>
      </w:r>
      <w:r w:rsidRPr="00E177A6">
        <w:rPr>
          <w:highlight w:val="yellow"/>
        </w:rPr>
        <w:t>5-</w:t>
      </w:r>
      <w:r>
        <w:rPr>
          <w:highlight w:val="yellow"/>
        </w:rPr>
        <w:t>176</w:t>
      </w:r>
      <w:r w:rsidRPr="00E177A6">
        <w:t>/2026</w:t>
      </w:r>
      <w:r w:rsidRPr="00FE6447">
        <w:t xml:space="preserve"> от «___»_______20___г.</w:t>
      </w:r>
    </w:p>
    <w:p w:rsidR="00DD4066" w:rsidRDefault="00DD4066" w:rsidP="00FE6447">
      <w:pPr>
        <w:ind w:left="6299"/>
        <w:jc w:val="right"/>
      </w:pPr>
    </w:p>
    <w:p w:rsidR="00DD4066" w:rsidRPr="00FE6447" w:rsidRDefault="00DD4066" w:rsidP="00FE6447">
      <w:pPr>
        <w:ind w:left="6299"/>
        <w:jc w:val="right"/>
      </w:pPr>
    </w:p>
    <w:p w:rsidR="00DD4066" w:rsidRPr="004E5B3B" w:rsidRDefault="00DD4066" w:rsidP="004E5B3B">
      <w:pPr>
        <w:jc w:val="both"/>
        <w:rPr>
          <w:b/>
          <w:sz w:val="22"/>
          <w:szCs w:val="22"/>
        </w:rPr>
      </w:pPr>
    </w:p>
    <w:p w:rsidR="00DD4066" w:rsidRPr="00FE6447" w:rsidRDefault="00DD4066" w:rsidP="004E5B3B">
      <w:pPr>
        <w:jc w:val="both"/>
        <w:rPr>
          <w:b/>
        </w:rPr>
      </w:pPr>
      <w:r>
        <w:rPr>
          <w:b/>
        </w:rPr>
        <w:t xml:space="preserve">«УТВЕРЖДАЮ» </w:t>
      </w:r>
      <w:r>
        <w:rPr>
          <w:b/>
        </w:rPr>
        <w:tab/>
      </w:r>
      <w:r>
        <w:rPr>
          <w:b/>
        </w:rPr>
        <w:tab/>
      </w:r>
      <w:r>
        <w:rPr>
          <w:b/>
        </w:rPr>
        <w:tab/>
      </w:r>
      <w:r>
        <w:rPr>
          <w:b/>
        </w:rPr>
        <w:tab/>
      </w:r>
      <w:r>
        <w:rPr>
          <w:b/>
        </w:rPr>
        <w:tab/>
      </w:r>
      <w:r>
        <w:rPr>
          <w:b/>
        </w:rPr>
        <w:tab/>
      </w:r>
      <w:r>
        <w:rPr>
          <w:b/>
        </w:rPr>
        <w:tab/>
      </w:r>
      <w:r w:rsidRPr="00FE6447">
        <w:rPr>
          <w:b/>
        </w:rPr>
        <w:t xml:space="preserve">«СОГЛАСОВАНО» </w:t>
      </w:r>
    </w:p>
    <w:p w:rsidR="00DD4066" w:rsidRPr="00FE6447" w:rsidRDefault="00DD4066" w:rsidP="004E5B3B">
      <w:pPr>
        <w:jc w:val="both"/>
      </w:pPr>
      <w:r>
        <w:t>Н</w:t>
      </w:r>
      <w:r w:rsidRPr="00FE6447">
        <w:t>ачал</w:t>
      </w:r>
      <w:r>
        <w:t>ьник ОВО по г. Волгограду -</w:t>
      </w:r>
      <w:r>
        <w:tab/>
      </w:r>
      <w:r>
        <w:tab/>
      </w:r>
      <w:r>
        <w:tab/>
      </w:r>
      <w:r>
        <w:tab/>
      </w:r>
      <w:r w:rsidRPr="00E177A6">
        <w:rPr>
          <w:highlight w:val="yellow"/>
        </w:rPr>
        <w:t>Заведующий</w:t>
      </w:r>
    </w:p>
    <w:p w:rsidR="00DD4066" w:rsidRPr="00FE6447" w:rsidRDefault="00DD4066" w:rsidP="00EF6559">
      <w:pPr>
        <w:jc w:val="both"/>
      </w:pPr>
      <w:r w:rsidRPr="00FE6447">
        <w:t>фил</w:t>
      </w:r>
      <w:r>
        <w:t xml:space="preserve">иала ФГКУ «УВО ВНГ России  </w:t>
      </w:r>
      <w:r>
        <w:tab/>
      </w:r>
      <w:r>
        <w:tab/>
      </w:r>
      <w:r>
        <w:tab/>
      </w:r>
      <w:r>
        <w:tab/>
      </w:r>
      <w:r w:rsidRPr="00E177A6">
        <w:rPr>
          <w:highlight w:val="yellow"/>
        </w:rPr>
        <w:t>МОУ Детский сад №</w:t>
      </w:r>
      <w:r>
        <w:t>245</w:t>
      </w:r>
    </w:p>
    <w:p w:rsidR="00DD4066" w:rsidRPr="00FE6447" w:rsidRDefault="00DD4066" w:rsidP="004E5B3B">
      <w:pPr>
        <w:jc w:val="both"/>
      </w:pPr>
      <w:r w:rsidRPr="00FE6447">
        <w:t>по Волгоградской области»</w:t>
      </w:r>
      <w:r w:rsidRPr="00FE6447">
        <w:tab/>
      </w:r>
      <w:r w:rsidRPr="00FE6447">
        <w:tab/>
      </w:r>
      <w:r w:rsidRPr="00FE6447">
        <w:tab/>
      </w:r>
      <w:r w:rsidRPr="00FE6447">
        <w:tab/>
      </w:r>
      <w:r w:rsidRPr="00FE6447">
        <w:tab/>
      </w:r>
      <w:r w:rsidRPr="00FE6447">
        <w:tab/>
      </w:r>
    </w:p>
    <w:p w:rsidR="00DD4066" w:rsidRPr="00FE6447" w:rsidRDefault="00DD4066" w:rsidP="004E5B3B">
      <w:pPr>
        <w:ind w:left="4956" w:firstLine="708"/>
        <w:jc w:val="both"/>
      </w:pPr>
    </w:p>
    <w:p w:rsidR="00DD4066" w:rsidRPr="00FE6447" w:rsidRDefault="00DD4066" w:rsidP="004E5B3B">
      <w:pPr>
        <w:jc w:val="both"/>
      </w:pPr>
      <w:r>
        <w:t>_________________ А</w:t>
      </w:r>
      <w:r w:rsidRPr="00FE6447">
        <w:t>.</w:t>
      </w:r>
      <w:r>
        <w:t>А</w:t>
      </w:r>
      <w:r w:rsidRPr="00FE6447">
        <w:t>.</w:t>
      </w:r>
      <w:r>
        <w:t xml:space="preserve"> Петров</w:t>
      </w:r>
      <w:r>
        <w:tab/>
      </w:r>
      <w:r>
        <w:tab/>
      </w:r>
      <w:r>
        <w:tab/>
      </w:r>
      <w:r>
        <w:tab/>
      </w:r>
      <w:r>
        <w:tab/>
      </w:r>
      <w:r w:rsidRPr="00FE6447">
        <w:t xml:space="preserve">___________________ </w:t>
      </w:r>
      <w:r>
        <w:t>Т.А.Беркова</w:t>
      </w:r>
    </w:p>
    <w:p w:rsidR="00DD4066" w:rsidRPr="00FE6447" w:rsidRDefault="00DD4066" w:rsidP="004E5B3B">
      <w:pPr>
        <w:jc w:val="both"/>
      </w:pPr>
      <w:r>
        <w:tab/>
      </w:r>
      <w:r>
        <w:tab/>
        <w:t>мп</w:t>
      </w:r>
      <w:r>
        <w:tab/>
      </w:r>
      <w:r>
        <w:tab/>
      </w:r>
      <w:r>
        <w:tab/>
      </w:r>
      <w:r>
        <w:tab/>
      </w:r>
      <w:r>
        <w:tab/>
      </w:r>
      <w:r>
        <w:tab/>
      </w:r>
      <w:r>
        <w:tab/>
      </w:r>
      <w:r>
        <w:tab/>
      </w:r>
      <w:r>
        <w:tab/>
        <w:t>мп</w:t>
      </w:r>
    </w:p>
    <w:p w:rsidR="00DD4066" w:rsidRPr="00FE6447" w:rsidRDefault="00DD4066" w:rsidP="004E5B3B">
      <w:pPr>
        <w:jc w:val="both"/>
      </w:pPr>
      <w:r w:rsidRPr="00FE6447">
        <w:t>«___»__</w:t>
      </w:r>
      <w:r>
        <w:t xml:space="preserve">__________________ 20___ г. </w:t>
      </w:r>
      <w:r>
        <w:tab/>
      </w:r>
      <w:r>
        <w:tab/>
      </w:r>
      <w:r>
        <w:tab/>
      </w:r>
      <w:r>
        <w:tab/>
      </w:r>
      <w:r w:rsidRPr="00FE6447">
        <w:t>«_____»_________________    20___г.</w:t>
      </w:r>
    </w:p>
    <w:p w:rsidR="00DD4066" w:rsidRPr="004E5B3B" w:rsidRDefault="00DD4066" w:rsidP="004E5B3B">
      <w:pPr>
        <w:spacing w:after="120"/>
        <w:ind w:left="283"/>
        <w:jc w:val="center"/>
        <w:rPr>
          <w:b/>
          <w:sz w:val="20"/>
          <w:szCs w:val="20"/>
        </w:rPr>
      </w:pPr>
    </w:p>
    <w:p w:rsidR="00DD4066" w:rsidRDefault="00DD4066" w:rsidP="00EF6559">
      <w:pPr>
        <w:spacing w:after="120"/>
      </w:pPr>
    </w:p>
    <w:p w:rsidR="00DD4066" w:rsidRPr="00FE6447" w:rsidRDefault="00DD4066" w:rsidP="004E5B3B">
      <w:pPr>
        <w:spacing w:after="120"/>
        <w:ind w:left="283"/>
        <w:jc w:val="center"/>
      </w:pPr>
      <w:r w:rsidRPr="00FE6447">
        <w:t>Инструкция</w:t>
      </w:r>
    </w:p>
    <w:p w:rsidR="00DD4066" w:rsidRPr="00FE6447" w:rsidRDefault="00DD4066" w:rsidP="004E5B3B">
      <w:pPr>
        <w:spacing w:after="120"/>
        <w:ind w:left="283"/>
        <w:jc w:val="center"/>
      </w:pPr>
      <w:r w:rsidRPr="00FE6447">
        <w:t xml:space="preserve">по пользованию сигнализацией на объекте </w:t>
      </w:r>
    </w:p>
    <w:p w:rsidR="00DD4066" w:rsidRPr="00FE6447" w:rsidRDefault="00DD4066" w:rsidP="004E5B3B">
      <w:pPr>
        <w:spacing w:after="120"/>
        <w:ind w:left="283"/>
        <w:jc w:val="center"/>
        <w:rPr>
          <w:b/>
          <w:u w:val="single"/>
        </w:rPr>
      </w:pPr>
      <w:r w:rsidRPr="00FE6447">
        <w:rPr>
          <w:b/>
          <w:u w:val="single"/>
        </w:rPr>
        <w:t>ТРЕВОЖНАЯ СИГНАЛИЗАЦИЯ</w:t>
      </w:r>
    </w:p>
    <w:p w:rsidR="00DD4066" w:rsidRPr="00FE6447" w:rsidRDefault="00DD4066" w:rsidP="00EF6559">
      <w:pPr>
        <w:ind w:firstLine="567"/>
        <w:jc w:val="both"/>
      </w:pPr>
      <w:r w:rsidRPr="00FE6447">
        <w:t>1.  Тревожная сигнализация предназначена для экстренного вызова оперативной группы «Исполнителя» в случаях: нападения на охраняемые объек</w:t>
      </w:r>
      <w:r>
        <w:t xml:space="preserve">ты, работников охраны, рабочих и служащих </w:t>
      </w:r>
      <w:r w:rsidRPr="00FE6447">
        <w:t>предприятия, попытках  проникновения на охраняемую территорию посторонних лиц, попытки хищения материальных  ценностей из  охраняемых  объектов и других чрезвычайных  ситуациях, угрожающих сохранности материальных  ценностей, жизни и здоровью работников охраны и предприятий.</w:t>
      </w:r>
    </w:p>
    <w:p w:rsidR="00DD4066" w:rsidRPr="00FE6447" w:rsidRDefault="00DD4066" w:rsidP="00EF6559">
      <w:pPr>
        <w:ind w:firstLine="567"/>
        <w:jc w:val="both"/>
      </w:pPr>
      <w:r w:rsidRPr="00FE6447">
        <w:tab/>
        <w:t>2. Для вызова оперативной группы «Исполнителя» необходимо нажать тревожную кнопку.</w:t>
      </w:r>
    </w:p>
    <w:p w:rsidR="00DD4066" w:rsidRPr="00FE6447" w:rsidRDefault="00DD4066" w:rsidP="00EF6559">
      <w:pPr>
        <w:ind w:firstLine="567"/>
        <w:jc w:val="both"/>
      </w:pPr>
      <w:r w:rsidRPr="00FE6447">
        <w:tab/>
        <w:t>3. В соответствии с графиком работы тревожных кнопок произведите постановку тревожной сигнализации на ПЦО. Для этого необходимо на 1 секунду коснуться контактной группы замкового устройства электронным ключом. Убедитесь в</w:t>
      </w:r>
      <w:r>
        <w:t xml:space="preserve"> том, что</w:t>
      </w:r>
      <w:r w:rsidRPr="00FE6447">
        <w:t xml:space="preserve"> он начнет мигать </w:t>
      </w:r>
      <w:r w:rsidRPr="00FE6447">
        <w:rPr>
          <w:b/>
        </w:rPr>
        <w:t>красным цветом</w:t>
      </w:r>
      <w:r w:rsidRPr="00FE6447">
        <w:t xml:space="preserve"> индикатор на замковом устройстве. </w:t>
      </w:r>
      <w:r>
        <w:t xml:space="preserve">Это свидетельствует о том, что </w:t>
      </w:r>
      <w:r w:rsidRPr="00FE6447">
        <w:t>тревож</w:t>
      </w:r>
      <w:r>
        <w:t xml:space="preserve">ная сигнализация находится под </w:t>
      </w:r>
      <w:r w:rsidRPr="00FE6447">
        <w:t>контролем и готова к применению.</w:t>
      </w:r>
    </w:p>
    <w:p w:rsidR="00DD4066" w:rsidRPr="00FE6447" w:rsidRDefault="00DD4066" w:rsidP="00EF6559">
      <w:pPr>
        <w:ind w:firstLine="567"/>
        <w:jc w:val="both"/>
      </w:pPr>
      <w:r w:rsidRPr="00FE6447">
        <w:tab/>
        <w:t>4. Проверку тревожной сигнал</w:t>
      </w:r>
      <w:r>
        <w:t xml:space="preserve">изации (педали) проводить один </w:t>
      </w:r>
      <w:r w:rsidRPr="00FE6447">
        <w:t>раз за период работы. Проверка проводиться в следующей последовательности:</w:t>
      </w:r>
    </w:p>
    <w:p w:rsidR="00DD4066" w:rsidRPr="00FE6447" w:rsidRDefault="00DD4066" w:rsidP="00EF6559">
      <w:pPr>
        <w:widowControl w:val="0"/>
        <w:numPr>
          <w:ilvl w:val="0"/>
          <w:numId w:val="20"/>
        </w:numPr>
        <w:autoSpaceDE w:val="0"/>
        <w:autoSpaceDN w:val="0"/>
        <w:adjustRightInd w:val="0"/>
        <w:ind w:firstLine="567"/>
        <w:jc w:val="both"/>
      </w:pPr>
      <w:r w:rsidRPr="00FE6447">
        <w:t xml:space="preserve"> позвоните в дежурную часть по телефонам-</w:t>
      </w:r>
      <w:r>
        <w:t xml:space="preserve"> 51-09-50</w:t>
      </w:r>
      <w:r w:rsidRPr="00FE6447">
        <w:t xml:space="preserve"> и сообщите свою фамилию, название объекта и намерение проверить тревожную кнопку (педаль).</w:t>
      </w:r>
    </w:p>
    <w:p w:rsidR="00DD4066" w:rsidRPr="00FE6447" w:rsidRDefault="00DD4066" w:rsidP="00EF6559">
      <w:pPr>
        <w:widowControl w:val="0"/>
        <w:numPr>
          <w:ilvl w:val="0"/>
          <w:numId w:val="20"/>
        </w:numPr>
        <w:tabs>
          <w:tab w:val="num" w:pos="900"/>
        </w:tabs>
        <w:autoSpaceDE w:val="0"/>
        <w:autoSpaceDN w:val="0"/>
        <w:adjustRightInd w:val="0"/>
        <w:ind w:firstLine="567"/>
        <w:jc w:val="both"/>
      </w:pPr>
      <w:r>
        <w:t xml:space="preserve"> после получения от дежурного </w:t>
      </w:r>
      <w:r w:rsidRPr="00FE6447">
        <w:t>подтверждения о готовности к проверке, нажмите тревожную кнопку (педаль).</w:t>
      </w:r>
    </w:p>
    <w:p w:rsidR="00DD4066" w:rsidRPr="00FE6447" w:rsidRDefault="00DD4066" w:rsidP="00EF6559">
      <w:pPr>
        <w:widowControl w:val="0"/>
        <w:numPr>
          <w:ilvl w:val="0"/>
          <w:numId w:val="20"/>
        </w:numPr>
        <w:tabs>
          <w:tab w:val="num" w:pos="900"/>
        </w:tabs>
        <w:autoSpaceDE w:val="0"/>
        <w:autoSpaceDN w:val="0"/>
        <w:adjustRightInd w:val="0"/>
        <w:ind w:firstLine="567"/>
        <w:jc w:val="both"/>
      </w:pPr>
      <w:r w:rsidRPr="00FE6447">
        <w:t>полу</w:t>
      </w:r>
      <w:r>
        <w:t xml:space="preserve">чив подтверждение от дежурного </w:t>
      </w:r>
      <w:r w:rsidRPr="00FE6447">
        <w:t xml:space="preserve">о прохождении сигнала «Вызов», закончить проверку.  </w:t>
      </w:r>
    </w:p>
    <w:p w:rsidR="00DD4066" w:rsidRPr="00FE6447" w:rsidRDefault="00DD4066" w:rsidP="00EF6559">
      <w:pPr>
        <w:ind w:firstLine="567"/>
        <w:jc w:val="both"/>
      </w:pPr>
      <w:r w:rsidRPr="00FE6447">
        <w:t xml:space="preserve">5. В соответствии с </w:t>
      </w:r>
      <w:r>
        <w:t xml:space="preserve">графиком работы тревожных </w:t>
      </w:r>
      <w:r w:rsidRPr="00FE6447">
        <w:t>кнопок произведите снятие тревожной сигнализации с ПЦО. Для этого необходимо коснуться на 1 секунду контактной группы замкового устройства электронным ключом. Через некоторое время (не более 15-ти секунд), индикатор на замковом устройстве загоритс</w:t>
      </w:r>
      <w:r>
        <w:t xml:space="preserve">я на 3 секунды и погаснет, что </w:t>
      </w:r>
      <w:r w:rsidRPr="00FE6447">
        <w:t>свидетельствует о том, что тревожная сигнализация отключена.</w:t>
      </w:r>
    </w:p>
    <w:p w:rsidR="00DD4066" w:rsidRPr="00FE6447" w:rsidRDefault="00DD4066" w:rsidP="00EF6559">
      <w:pPr>
        <w:ind w:firstLine="567"/>
        <w:jc w:val="center"/>
        <w:rPr>
          <w:b/>
          <w:u w:val="single"/>
        </w:rPr>
      </w:pPr>
      <w:r w:rsidRPr="00FE6447">
        <w:rPr>
          <w:b/>
          <w:u w:val="single"/>
        </w:rPr>
        <w:t>Обязанности Заказчика :</w:t>
      </w:r>
    </w:p>
    <w:p w:rsidR="00DD4066" w:rsidRPr="00FE6447" w:rsidRDefault="00DD4066" w:rsidP="009C07B4">
      <w:pPr>
        <w:widowControl w:val="0"/>
        <w:numPr>
          <w:ilvl w:val="0"/>
          <w:numId w:val="16"/>
        </w:numPr>
        <w:autoSpaceDE w:val="0"/>
        <w:autoSpaceDN w:val="0"/>
        <w:adjustRightInd w:val="0"/>
        <w:ind w:left="284" w:firstLine="567"/>
        <w:jc w:val="both"/>
      </w:pPr>
      <w:r w:rsidRPr="00FE6447">
        <w:t>Постановку и снятие тревожной сигнализации на ПЦО осуществлять в строгом соответствии с настоящей инструкцией.</w:t>
      </w:r>
    </w:p>
    <w:p w:rsidR="00DD4066" w:rsidRPr="00FE6447" w:rsidRDefault="00DD4066" w:rsidP="009C07B4">
      <w:pPr>
        <w:widowControl w:val="0"/>
        <w:numPr>
          <w:ilvl w:val="0"/>
          <w:numId w:val="16"/>
        </w:numPr>
        <w:autoSpaceDE w:val="0"/>
        <w:autoSpaceDN w:val="0"/>
        <w:adjustRightInd w:val="0"/>
        <w:ind w:left="284" w:firstLine="567"/>
        <w:jc w:val="both"/>
        <w:rPr>
          <w:b/>
        </w:rPr>
      </w:pPr>
      <w:r w:rsidRPr="00FE6447">
        <w:rPr>
          <w:b/>
        </w:rPr>
        <w:t>Немедленно сообщать в дежурную час</w:t>
      </w:r>
      <w:r>
        <w:rPr>
          <w:b/>
        </w:rPr>
        <w:t>ть батальона полиции №1 51-09-50</w:t>
      </w:r>
      <w:r w:rsidRPr="00FE6447">
        <w:rPr>
          <w:b/>
        </w:rPr>
        <w:t xml:space="preserve"> об утере электронного ключа.</w:t>
      </w:r>
    </w:p>
    <w:p w:rsidR="00DD4066" w:rsidRDefault="00DD4066" w:rsidP="009C07B4">
      <w:pPr>
        <w:widowControl w:val="0"/>
        <w:numPr>
          <w:ilvl w:val="0"/>
          <w:numId w:val="16"/>
        </w:numPr>
        <w:autoSpaceDE w:val="0"/>
        <w:autoSpaceDN w:val="0"/>
        <w:adjustRightInd w:val="0"/>
        <w:ind w:left="284" w:firstLine="567"/>
        <w:jc w:val="both"/>
      </w:pPr>
      <w:r w:rsidRPr="00FE6447">
        <w:t>Не разглашать сведения об оборудовании объекта сигнализацией, принципах ее устройства, мест блокировки и свои условные номера.</w:t>
      </w:r>
    </w:p>
    <w:p w:rsidR="00DD4066" w:rsidRDefault="00DD4066" w:rsidP="009C07B4">
      <w:pPr>
        <w:widowControl w:val="0"/>
        <w:autoSpaceDE w:val="0"/>
        <w:autoSpaceDN w:val="0"/>
        <w:adjustRightInd w:val="0"/>
        <w:ind w:firstLine="567"/>
        <w:jc w:val="both"/>
      </w:pPr>
    </w:p>
    <w:p w:rsidR="00DD4066" w:rsidRPr="00FE6447" w:rsidRDefault="00DD4066" w:rsidP="009C07B4">
      <w:pPr>
        <w:widowControl w:val="0"/>
        <w:autoSpaceDE w:val="0"/>
        <w:autoSpaceDN w:val="0"/>
        <w:adjustRightInd w:val="0"/>
        <w:ind w:firstLine="567"/>
        <w:jc w:val="both"/>
      </w:pPr>
    </w:p>
    <w:p w:rsidR="00DD4066" w:rsidRPr="00FE6447" w:rsidRDefault="00DD4066" w:rsidP="009C07B4">
      <w:pPr>
        <w:widowControl w:val="0"/>
        <w:numPr>
          <w:ilvl w:val="0"/>
          <w:numId w:val="16"/>
        </w:numPr>
        <w:autoSpaceDE w:val="0"/>
        <w:autoSpaceDN w:val="0"/>
        <w:adjustRightInd w:val="0"/>
        <w:ind w:left="284" w:firstLine="567"/>
        <w:jc w:val="both"/>
      </w:pPr>
      <w:r>
        <w:t xml:space="preserve">Обеспечить доступ дежурных </w:t>
      </w:r>
      <w:r w:rsidRPr="00FE6447">
        <w:t xml:space="preserve">техников к средствам тревожной </w:t>
      </w:r>
      <w:r>
        <w:t xml:space="preserve">сигнализации для ее проверки в </w:t>
      </w:r>
      <w:r w:rsidRPr="00FE6447">
        <w:t>любое время.</w:t>
      </w:r>
    </w:p>
    <w:p w:rsidR="00DD4066" w:rsidRPr="00FE6447" w:rsidRDefault="00DD4066" w:rsidP="004E5B3B">
      <w:pPr>
        <w:widowControl w:val="0"/>
        <w:numPr>
          <w:ilvl w:val="0"/>
          <w:numId w:val="16"/>
        </w:numPr>
        <w:autoSpaceDE w:val="0"/>
        <w:autoSpaceDN w:val="0"/>
        <w:adjustRightInd w:val="0"/>
        <w:ind w:firstLine="567"/>
        <w:jc w:val="both"/>
      </w:pPr>
      <w:r w:rsidRPr="00FE6447">
        <w:t>При отключении электроэнергии, телефона немед</w:t>
      </w:r>
      <w:r>
        <w:t>ленно сообщить в дежурную часть</w:t>
      </w:r>
      <w:r w:rsidRPr="00FE6447">
        <w:t xml:space="preserve"> по телефонам:</w:t>
      </w:r>
      <w:r>
        <w:t>- 51-09-50</w:t>
      </w:r>
      <w:r w:rsidRPr="00FE6447">
        <w:t xml:space="preserve"> </w:t>
      </w:r>
    </w:p>
    <w:p w:rsidR="00DD4066" w:rsidRPr="00FE6447" w:rsidRDefault="00DD4066" w:rsidP="004E5B3B"/>
    <w:p w:rsidR="00DD4066" w:rsidRPr="00FE6447" w:rsidRDefault="00DD4066" w:rsidP="004E5B3B"/>
    <w:p w:rsidR="00DD4066" w:rsidRPr="00FE6447" w:rsidRDefault="00DD4066" w:rsidP="00FE6447">
      <w:pPr>
        <w:jc w:val="both"/>
      </w:pPr>
      <w:r w:rsidRPr="00FE6447">
        <w:t xml:space="preserve">Инструктаж провел _______________________ </w:t>
      </w:r>
    </w:p>
    <w:p w:rsidR="00DD4066" w:rsidRPr="00FE6447"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Default="00DD4066" w:rsidP="00B11024"/>
    <w:p w:rsidR="00DD4066" w:rsidRPr="002E5A02" w:rsidRDefault="00DD4066" w:rsidP="00F95F5F">
      <w:pPr>
        <w:autoSpaceDE w:val="0"/>
        <w:autoSpaceDN w:val="0"/>
        <w:adjustRightInd w:val="0"/>
        <w:ind w:left="6372" w:firstLine="574"/>
        <w:rPr>
          <w:color w:val="000000"/>
          <w:sz w:val="16"/>
          <w:szCs w:val="16"/>
          <w:highlight w:val="yellow"/>
        </w:rPr>
      </w:pPr>
      <w:r w:rsidRPr="002E5A02">
        <w:rPr>
          <w:color w:val="000000"/>
          <w:sz w:val="16"/>
          <w:szCs w:val="16"/>
          <w:highlight w:val="yellow"/>
        </w:rPr>
        <w:t>Приложение № 3</w:t>
      </w:r>
    </w:p>
    <w:p w:rsidR="00DD4066" w:rsidRPr="002E5A02" w:rsidRDefault="00DD4066" w:rsidP="00F95F5F">
      <w:pPr>
        <w:autoSpaceDE w:val="0"/>
        <w:autoSpaceDN w:val="0"/>
        <w:adjustRightInd w:val="0"/>
        <w:ind w:left="6946"/>
        <w:rPr>
          <w:color w:val="000000"/>
          <w:sz w:val="16"/>
          <w:szCs w:val="16"/>
          <w:highlight w:val="yellow"/>
        </w:rPr>
      </w:pPr>
      <w:r w:rsidRPr="002E5A02">
        <w:rPr>
          <w:color w:val="000000"/>
          <w:sz w:val="16"/>
          <w:szCs w:val="16"/>
          <w:highlight w:val="yellow"/>
        </w:rPr>
        <w:t>к договору №_____  от _____________</w:t>
      </w:r>
    </w:p>
    <w:p w:rsidR="00DD4066" w:rsidRPr="002E5A02" w:rsidRDefault="00DD4066" w:rsidP="00F95F5F">
      <w:pPr>
        <w:autoSpaceDE w:val="0"/>
        <w:autoSpaceDN w:val="0"/>
        <w:adjustRightInd w:val="0"/>
        <w:jc w:val="center"/>
        <w:rPr>
          <w:b/>
          <w:bCs/>
          <w:color w:val="000000"/>
          <w:highlight w:val="yellow"/>
        </w:rPr>
      </w:pPr>
    </w:p>
    <w:p w:rsidR="00DD4066" w:rsidRPr="002E5A02" w:rsidRDefault="00DD4066" w:rsidP="00F95F5F">
      <w:pPr>
        <w:autoSpaceDE w:val="0"/>
        <w:autoSpaceDN w:val="0"/>
        <w:adjustRightInd w:val="0"/>
        <w:jc w:val="center"/>
        <w:rPr>
          <w:b/>
          <w:bCs/>
          <w:color w:val="000000"/>
          <w:highlight w:val="yellow"/>
        </w:rPr>
      </w:pPr>
      <w:r w:rsidRPr="002E5A02">
        <w:rPr>
          <w:b/>
          <w:bCs/>
          <w:color w:val="000000"/>
          <w:highlight w:val="yellow"/>
        </w:rPr>
        <w:t>АКТ ПЕРВИЧНОГО ОБСЛЕДОВАНИЯ ОБЪЕКТА</w:t>
      </w:r>
    </w:p>
    <w:p w:rsidR="00DD4066" w:rsidRPr="002E5A02" w:rsidRDefault="00DD4066" w:rsidP="00F95F5F">
      <w:pPr>
        <w:tabs>
          <w:tab w:val="left" w:pos="284"/>
          <w:tab w:val="left" w:pos="1701"/>
        </w:tabs>
        <w:autoSpaceDE w:val="0"/>
        <w:autoSpaceDN w:val="0"/>
        <w:adjustRightInd w:val="0"/>
        <w:rPr>
          <w:color w:val="000000"/>
          <w:highlight w:val="yellow"/>
        </w:rPr>
      </w:pPr>
    </w:p>
    <w:p w:rsidR="00DD4066" w:rsidRPr="002E5A02" w:rsidRDefault="00DD4066" w:rsidP="00F95F5F">
      <w:pPr>
        <w:tabs>
          <w:tab w:val="left" w:pos="284"/>
          <w:tab w:val="left" w:pos="1701"/>
        </w:tabs>
        <w:autoSpaceDE w:val="0"/>
        <w:autoSpaceDN w:val="0"/>
        <w:adjustRightInd w:val="0"/>
        <w:rPr>
          <w:color w:val="000000"/>
          <w:sz w:val="13"/>
          <w:szCs w:val="13"/>
          <w:highlight w:val="yellow"/>
        </w:rPr>
      </w:pPr>
      <w:r w:rsidRPr="002E5A02">
        <w:rPr>
          <w:color w:val="000000"/>
          <w:highlight w:val="yellow"/>
        </w:rPr>
        <w:t>г. Волгоград                                                                                             «___»  ___________202</w:t>
      </w:r>
      <w:r>
        <w:rPr>
          <w:color w:val="000000"/>
          <w:highlight w:val="yellow"/>
        </w:rPr>
        <w:t>5</w:t>
      </w:r>
      <w:r w:rsidRPr="002E5A02">
        <w:rPr>
          <w:color w:val="000000"/>
          <w:highlight w:val="yellow"/>
        </w:rPr>
        <w:t>г.</w:t>
      </w:r>
      <w:r w:rsidRPr="002E5A02">
        <w:rPr>
          <w:color w:val="000000"/>
          <w:sz w:val="13"/>
          <w:szCs w:val="13"/>
          <w:highlight w:val="yellow"/>
        </w:rPr>
        <w:t xml:space="preserve"> </w:t>
      </w:r>
    </w:p>
    <w:p w:rsidR="00DD4066" w:rsidRPr="002E5A02" w:rsidRDefault="00DD4066" w:rsidP="00F95F5F">
      <w:pPr>
        <w:rPr>
          <w:b/>
          <w:szCs w:val="28"/>
          <w:highlight w:val="yellow"/>
        </w:rPr>
      </w:pPr>
    </w:p>
    <w:p w:rsidR="00DD4066" w:rsidRPr="002E5A02" w:rsidRDefault="00DD4066" w:rsidP="00F95F5F">
      <w:pPr>
        <w:rPr>
          <w:b/>
          <w:szCs w:val="28"/>
          <w:highlight w:val="yellow"/>
        </w:rPr>
      </w:pPr>
      <w:r w:rsidRPr="002E5A02">
        <w:rPr>
          <w:b/>
          <w:szCs w:val="28"/>
          <w:highlight w:val="yellow"/>
        </w:rPr>
        <w:t>Комиссия в составе:</w:t>
      </w:r>
    </w:p>
    <w:p w:rsidR="00DD4066" w:rsidRPr="002E5A02" w:rsidRDefault="00DD4066" w:rsidP="00F95F5F">
      <w:pPr>
        <w:jc w:val="both"/>
        <w:rPr>
          <w:i/>
          <w:color w:val="FF0000"/>
          <w:szCs w:val="28"/>
          <w:highlight w:val="yellow"/>
          <w:u w:val="single"/>
        </w:rPr>
      </w:pPr>
      <w:r w:rsidRPr="002E5A02">
        <w:rPr>
          <w:szCs w:val="28"/>
          <w:highlight w:val="yellow"/>
        </w:rPr>
        <w:t>Представителя  «Заказчика»:</w:t>
      </w:r>
      <w:r w:rsidRPr="002E5A02">
        <w:rPr>
          <w:color w:val="FF0000"/>
          <w:szCs w:val="28"/>
          <w:highlight w:val="yellow"/>
        </w:rPr>
        <w:t xml:space="preserve"> </w:t>
      </w:r>
      <w:r>
        <w:rPr>
          <w:color w:val="FF0000"/>
          <w:szCs w:val="28"/>
          <w:highlight w:val="yellow"/>
        </w:rPr>
        <w:t>заведующий Беркова Т.А</w:t>
      </w:r>
      <w:r w:rsidRPr="002E5A02">
        <w:rPr>
          <w:i/>
          <w:highlight w:val="yellow"/>
          <w:u w:val="single"/>
        </w:rPr>
        <w:t xml:space="preserve"> .</w:t>
      </w:r>
    </w:p>
    <w:p w:rsidR="00DD4066" w:rsidRPr="002E5A02" w:rsidRDefault="00DD4066" w:rsidP="00F95F5F">
      <w:pPr>
        <w:jc w:val="both"/>
        <w:rPr>
          <w:i/>
          <w:szCs w:val="28"/>
          <w:highlight w:val="yellow"/>
        </w:rPr>
      </w:pPr>
      <w:r w:rsidRPr="002E5A02">
        <w:rPr>
          <w:szCs w:val="28"/>
          <w:highlight w:val="yellow"/>
        </w:rPr>
        <w:t xml:space="preserve">представителей вневедомственной охраны «ОВО»: </w:t>
      </w:r>
      <w:r w:rsidRPr="002E5A02">
        <w:rPr>
          <w:i/>
          <w:szCs w:val="28"/>
          <w:highlight w:val="yellow"/>
          <w:u w:val="single"/>
        </w:rPr>
        <w:t>Начальник ОВО по г. Волгограду –филиала ФГКУ «УВО ВНГ России по Волгоградской области» Петров А.А.</w:t>
      </w:r>
    </w:p>
    <w:p w:rsidR="00DD4066" w:rsidRPr="002E5A02" w:rsidRDefault="00DD4066" w:rsidP="00F95F5F">
      <w:pPr>
        <w:jc w:val="both"/>
        <w:rPr>
          <w:i/>
          <w:szCs w:val="28"/>
          <w:highlight w:val="yellow"/>
          <w:u w:val="single"/>
        </w:rPr>
      </w:pPr>
      <w:r w:rsidRPr="002E5A02">
        <w:rPr>
          <w:i/>
          <w:szCs w:val="28"/>
          <w:highlight w:val="yellow"/>
          <w:u w:val="single"/>
        </w:rPr>
        <w:t>Старший инженер ПЦО №2 ОВО по г. Волгограду – филиала</w:t>
      </w:r>
      <w:r w:rsidRPr="002E5A02">
        <w:rPr>
          <w:i/>
          <w:szCs w:val="28"/>
          <w:highlight w:val="yellow"/>
        </w:rPr>
        <w:t xml:space="preserve"> </w:t>
      </w:r>
      <w:r w:rsidRPr="002E5A02">
        <w:rPr>
          <w:i/>
          <w:szCs w:val="28"/>
          <w:highlight w:val="yellow"/>
          <w:u w:val="single"/>
        </w:rPr>
        <w:t>ФГКУ «УВО ВНГ России по Волгоградской области» Алимов А.А.</w:t>
      </w:r>
    </w:p>
    <w:p w:rsidR="00DD4066" w:rsidRPr="002E5A02" w:rsidRDefault="00DD4066" w:rsidP="00F95F5F">
      <w:pPr>
        <w:jc w:val="both"/>
        <w:rPr>
          <w:szCs w:val="28"/>
          <w:highlight w:val="yellow"/>
        </w:rPr>
      </w:pPr>
      <w:r w:rsidRPr="002E5A02">
        <w:rPr>
          <w:szCs w:val="28"/>
          <w:highlight w:val="yellow"/>
        </w:rPr>
        <w:t>Представителя монтажной организации:</w:t>
      </w:r>
      <w:r w:rsidRPr="002E5A02">
        <w:rPr>
          <w:i/>
          <w:szCs w:val="28"/>
          <w:highlight w:val="yellow"/>
          <w:u w:val="single"/>
        </w:rPr>
        <w:t xml:space="preserve"> Директор ООО «АЭСБ» Книппель С.А.</w:t>
      </w:r>
    </w:p>
    <w:p w:rsidR="00DD4066" w:rsidRPr="002E5A02" w:rsidRDefault="00DD4066" w:rsidP="00F95F5F">
      <w:pPr>
        <w:rPr>
          <w:szCs w:val="28"/>
          <w:highlight w:val="yellow"/>
        </w:rPr>
      </w:pPr>
      <w:r w:rsidRPr="002E5A02">
        <w:rPr>
          <w:szCs w:val="28"/>
          <w:highlight w:val="yellow"/>
        </w:rPr>
        <w:t xml:space="preserve">произвела обследование объекта «Заказчика»: </w:t>
      </w:r>
      <w:r w:rsidRPr="002E5A02">
        <w:rPr>
          <w:i/>
          <w:highlight w:val="yellow"/>
          <w:u w:val="single"/>
        </w:rPr>
        <w:t>ГБУЗ ВОДКБ</w:t>
      </w:r>
    </w:p>
    <w:p w:rsidR="00DD4066" w:rsidRPr="002E5A02" w:rsidRDefault="00DD4066" w:rsidP="00F95F5F">
      <w:pPr>
        <w:ind w:left="2832" w:firstLine="708"/>
        <w:jc w:val="center"/>
        <w:rPr>
          <w:sz w:val="16"/>
          <w:szCs w:val="16"/>
          <w:highlight w:val="yellow"/>
        </w:rPr>
      </w:pPr>
      <w:r w:rsidRPr="002E5A02">
        <w:rPr>
          <w:sz w:val="16"/>
          <w:szCs w:val="16"/>
          <w:highlight w:val="yellow"/>
        </w:rPr>
        <w:t>(наименование объекта)</w:t>
      </w:r>
    </w:p>
    <w:p w:rsidR="00DD4066" w:rsidRPr="002E5A02" w:rsidRDefault="00DD4066" w:rsidP="00F95F5F">
      <w:pPr>
        <w:rPr>
          <w:i/>
          <w:szCs w:val="16"/>
          <w:highlight w:val="yellow"/>
          <w:u w:val="single"/>
        </w:rPr>
      </w:pPr>
      <w:r w:rsidRPr="002E5A02">
        <w:rPr>
          <w:szCs w:val="28"/>
          <w:highlight w:val="yellow"/>
        </w:rPr>
        <w:t xml:space="preserve">расположенного по адресу: </w:t>
      </w:r>
      <w:r w:rsidRPr="002E5A02">
        <w:rPr>
          <w:szCs w:val="28"/>
          <w:highlight w:val="yellow"/>
          <w:u w:val="single"/>
        </w:rPr>
        <w:t xml:space="preserve"> </w:t>
      </w:r>
      <w:r w:rsidRPr="002E5A02">
        <w:rPr>
          <w:i/>
          <w:szCs w:val="28"/>
          <w:highlight w:val="yellow"/>
          <w:u w:val="single"/>
        </w:rPr>
        <w:t>г. Волгоград, ул. Землячки, д. 76</w:t>
      </w:r>
    </w:p>
    <w:p w:rsidR="00DD4066" w:rsidRPr="002E5A02" w:rsidRDefault="00DD4066" w:rsidP="00F95F5F">
      <w:pPr>
        <w:jc w:val="center"/>
        <w:rPr>
          <w:sz w:val="16"/>
          <w:szCs w:val="16"/>
          <w:highlight w:val="yellow"/>
        </w:rPr>
      </w:pPr>
      <w:r w:rsidRPr="002E5A02">
        <w:rPr>
          <w:sz w:val="16"/>
          <w:szCs w:val="16"/>
          <w:highlight w:val="yellow"/>
        </w:rPr>
        <w:t>(район, населенный пункт, улица, номер телефона)</w:t>
      </w:r>
    </w:p>
    <w:p w:rsidR="00DD4066" w:rsidRPr="002E5A02" w:rsidRDefault="00DD4066" w:rsidP="00F95F5F">
      <w:pPr>
        <w:autoSpaceDE w:val="0"/>
        <w:autoSpaceDN w:val="0"/>
        <w:adjustRightInd w:val="0"/>
        <w:rPr>
          <w:color w:val="000000"/>
          <w:szCs w:val="22"/>
          <w:highlight w:val="yellow"/>
        </w:rPr>
      </w:pPr>
      <w:r w:rsidRPr="002E5A02">
        <w:rPr>
          <w:color w:val="000000"/>
          <w:szCs w:val="22"/>
          <w:highlight w:val="yellow"/>
        </w:rPr>
        <w:t xml:space="preserve">Режим работы: </w:t>
      </w:r>
      <w:r w:rsidRPr="002E5A02">
        <w:rPr>
          <w:color w:val="000000"/>
          <w:szCs w:val="22"/>
          <w:highlight w:val="yellow"/>
          <w:u w:val="single"/>
        </w:rPr>
        <w:t>с понедельника по пятницу с _08-00 до 16-00__________________.</w:t>
      </w:r>
    </w:p>
    <w:p w:rsidR="00DD4066" w:rsidRPr="002E5A02" w:rsidRDefault="00DD4066" w:rsidP="00F95F5F">
      <w:pPr>
        <w:autoSpaceDE w:val="0"/>
        <w:autoSpaceDN w:val="0"/>
        <w:adjustRightInd w:val="0"/>
        <w:spacing w:line="360" w:lineRule="auto"/>
        <w:jc w:val="center"/>
        <w:rPr>
          <w:color w:val="000000"/>
          <w:highlight w:val="yellow"/>
          <w:u w:val="single"/>
        </w:rPr>
      </w:pPr>
      <w:r w:rsidRPr="002E5A02">
        <w:rPr>
          <w:b/>
          <w:bCs/>
          <w:color w:val="000000"/>
          <w:highlight w:val="yellow"/>
          <w:u w:val="single"/>
        </w:rPr>
        <w:t>ОБСЛЕДОВАНИЕМ УСТАНОВЛЕНО:</w:t>
      </w:r>
    </w:p>
    <w:p w:rsidR="00DD4066" w:rsidRPr="002E5A02" w:rsidRDefault="00DD4066" w:rsidP="00F95F5F">
      <w:pPr>
        <w:autoSpaceDE w:val="0"/>
        <w:autoSpaceDN w:val="0"/>
        <w:adjustRightInd w:val="0"/>
        <w:rPr>
          <w:b/>
          <w:bCs/>
          <w:color w:val="000000"/>
          <w:highlight w:val="yellow"/>
        </w:rPr>
      </w:pPr>
      <w:r w:rsidRPr="002E5A02">
        <w:rPr>
          <w:b/>
          <w:bCs/>
          <w:color w:val="000000"/>
          <w:highlight w:val="yellow"/>
        </w:rPr>
        <w:t xml:space="preserve">Краткая характеристика объекта: </w:t>
      </w: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jc w:val="both"/>
        <w:rPr>
          <w:i/>
          <w:highlight w:val="yellow"/>
          <w:u w:val="single"/>
        </w:rPr>
      </w:pPr>
      <w:r w:rsidRPr="002E5A02">
        <w:rPr>
          <w:i/>
          <w:highlight w:val="yellow"/>
          <w:u w:val="single"/>
        </w:rPr>
        <w:t xml:space="preserve">Объект представляет собой медицинское учреждение расположенное в 6-и этажном здании капитального типа. Центральный вход осуществляется со стороны ул. Землячки.  Оконные конструкции выходят во все стороны здания, окна выполнены из металло-пластика, решетками не оборудованы. Территория ГБУЗ ВОДКБ огорожена металлическим забором.  На объекте имеется физическая охрана. Подъезд к объекту осуществляется с ул. Землячки и доступ на территорию осуществляется через шлагбаум контролируемый сотрудником ЧОП.                                                                                                                                          </w:t>
      </w:r>
    </w:p>
    <w:p w:rsidR="00DD4066" w:rsidRPr="002E5A02" w:rsidRDefault="00DD4066" w:rsidP="00F95F5F">
      <w:pPr>
        <w:autoSpaceDE w:val="0"/>
        <w:autoSpaceDN w:val="0"/>
        <w:adjustRightInd w:val="0"/>
        <w:jc w:val="both"/>
        <w:rPr>
          <w:color w:val="000000"/>
          <w:sz w:val="14"/>
          <w:szCs w:val="14"/>
          <w:highlight w:val="yellow"/>
        </w:rPr>
      </w:pPr>
      <w:r w:rsidRPr="002E5A02">
        <w:rPr>
          <w:color w:val="000000"/>
          <w:sz w:val="14"/>
          <w:szCs w:val="14"/>
          <w:highlight w:val="yellow"/>
        </w:rPr>
        <w:t>(указывается расположение объекта на местности, ориентиры, наличие рекламной вывески, ограждение территории, пути подъезда, наличие физической охраны, главный и запасной (при наличии) входы, этажность, количество и экспликация обособленных помещений, материал стен здания, наличие подвала, чердака в здании, наличие смежных помещений сторонних организаций)</w:t>
      </w:r>
    </w:p>
    <w:p w:rsidR="00DD4066" w:rsidRPr="002E5A02" w:rsidRDefault="00DD4066" w:rsidP="00F95F5F">
      <w:pPr>
        <w:autoSpaceDE w:val="0"/>
        <w:autoSpaceDN w:val="0"/>
        <w:adjustRightInd w:val="0"/>
        <w:jc w:val="both"/>
        <w:rPr>
          <w:color w:val="000000"/>
          <w:sz w:val="14"/>
          <w:szCs w:val="14"/>
          <w:highlight w:val="yellow"/>
        </w:rPr>
      </w:pPr>
    </w:p>
    <w:p w:rsidR="00DD4066" w:rsidRPr="002E5A02" w:rsidRDefault="00DD4066" w:rsidP="00F95F5F">
      <w:pPr>
        <w:autoSpaceDE w:val="0"/>
        <w:autoSpaceDN w:val="0"/>
        <w:adjustRightInd w:val="0"/>
        <w:spacing w:line="276" w:lineRule="auto"/>
        <w:rPr>
          <w:color w:val="000000"/>
          <w:szCs w:val="22"/>
          <w:highlight w:val="yellow"/>
        </w:rPr>
      </w:pPr>
      <w:r w:rsidRPr="002E5A02">
        <w:rPr>
          <w:b/>
          <w:bCs/>
          <w:color w:val="000000"/>
          <w:szCs w:val="22"/>
          <w:highlight w:val="yellow"/>
        </w:rPr>
        <w:t xml:space="preserve">Инженерно-техническая укрепленность: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
        <w:gridCol w:w="2917"/>
        <w:gridCol w:w="2410"/>
        <w:gridCol w:w="3685"/>
      </w:tblGrid>
      <w:tr w:rsidR="00DD4066" w:rsidRPr="002E5A02" w:rsidTr="002C1DD8">
        <w:trPr>
          <w:trHeight w:val="360"/>
          <w:tblHeader/>
        </w:trPr>
        <w:tc>
          <w:tcPr>
            <w:tcW w:w="627" w:type="dxa"/>
          </w:tcPr>
          <w:p w:rsidR="00DD4066" w:rsidRPr="002E5A02" w:rsidRDefault="00DD4066" w:rsidP="00F95F5F">
            <w:pPr>
              <w:rPr>
                <w:sz w:val="20"/>
                <w:szCs w:val="20"/>
                <w:highlight w:val="yellow"/>
              </w:rPr>
            </w:pPr>
            <w:r w:rsidRPr="002E5A02">
              <w:rPr>
                <w:sz w:val="20"/>
                <w:szCs w:val="20"/>
                <w:highlight w:val="yellow"/>
              </w:rPr>
              <w:t>№ п/п</w:t>
            </w:r>
          </w:p>
        </w:tc>
        <w:tc>
          <w:tcPr>
            <w:tcW w:w="2917" w:type="dxa"/>
          </w:tcPr>
          <w:p w:rsidR="00DD4066" w:rsidRPr="002E5A02" w:rsidRDefault="00DD4066" w:rsidP="00F95F5F">
            <w:pPr>
              <w:rPr>
                <w:sz w:val="20"/>
                <w:szCs w:val="20"/>
                <w:highlight w:val="yellow"/>
              </w:rPr>
            </w:pPr>
            <w:r w:rsidRPr="002E5A02">
              <w:rPr>
                <w:sz w:val="20"/>
                <w:szCs w:val="20"/>
                <w:highlight w:val="yellow"/>
              </w:rPr>
              <w:t>Наименование конструкции</w:t>
            </w:r>
          </w:p>
        </w:tc>
        <w:tc>
          <w:tcPr>
            <w:tcW w:w="2410" w:type="dxa"/>
          </w:tcPr>
          <w:p w:rsidR="00DD4066" w:rsidRPr="002E5A02" w:rsidRDefault="00DD4066" w:rsidP="00F95F5F">
            <w:pPr>
              <w:rPr>
                <w:sz w:val="20"/>
                <w:szCs w:val="20"/>
                <w:highlight w:val="yellow"/>
              </w:rPr>
            </w:pPr>
            <w:r w:rsidRPr="002E5A02">
              <w:rPr>
                <w:sz w:val="20"/>
                <w:szCs w:val="20"/>
                <w:highlight w:val="yellow"/>
              </w:rPr>
              <w:t>Материал</w:t>
            </w:r>
          </w:p>
        </w:tc>
        <w:tc>
          <w:tcPr>
            <w:tcW w:w="3685" w:type="dxa"/>
          </w:tcPr>
          <w:p w:rsidR="00DD4066" w:rsidRPr="002E5A02" w:rsidRDefault="00DD4066" w:rsidP="00F95F5F">
            <w:pPr>
              <w:jc w:val="center"/>
              <w:rPr>
                <w:sz w:val="20"/>
                <w:szCs w:val="20"/>
                <w:highlight w:val="yellow"/>
              </w:rPr>
            </w:pPr>
            <w:r w:rsidRPr="002E5A02">
              <w:rPr>
                <w:sz w:val="20"/>
                <w:szCs w:val="20"/>
                <w:highlight w:val="yellow"/>
              </w:rPr>
              <w:t>Класс защиты конструктивных элементов. Таблица 3 Р 102-2024</w:t>
            </w:r>
          </w:p>
          <w:p w:rsidR="00DD4066" w:rsidRPr="002E5A02" w:rsidRDefault="00DD4066" w:rsidP="00F95F5F">
            <w:pPr>
              <w:jc w:val="center"/>
              <w:rPr>
                <w:sz w:val="20"/>
                <w:szCs w:val="20"/>
                <w:highlight w:val="yellow"/>
              </w:rPr>
            </w:pPr>
            <w:r w:rsidRPr="002E5A02">
              <w:rPr>
                <w:sz w:val="20"/>
                <w:szCs w:val="20"/>
                <w:highlight w:val="yellow"/>
              </w:rPr>
              <w:t>ГУВО Росгвардии</w:t>
            </w:r>
          </w:p>
        </w:tc>
      </w:tr>
      <w:tr w:rsidR="00DD4066" w:rsidRPr="002E5A02" w:rsidTr="002C1DD8">
        <w:trPr>
          <w:trHeight w:val="255"/>
        </w:trPr>
        <w:tc>
          <w:tcPr>
            <w:tcW w:w="627" w:type="dxa"/>
          </w:tcPr>
          <w:p w:rsidR="00DD4066" w:rsidRPr="002E5A02" w:rsidRDefault="00DD4066" w:rsidP="00F95F5F">
            <w:pPr>
              <w:tabs>
                <w:tab w:val="left" w:pos="1200"/>
              </w:tabs>
              <w:jc w:val="center"/>
              <w:rPr>
                <w:sz w:val="20"/>
                <w:szCs w:val="20"/>
                <w:highlight w:val="yellow"/>
              </w:rPr>
            </w:pPr>
            <w:r w:rsidRPr="002E5A02">
              <w:rPr>
                <w:sz w:val="20"/>
                <w:szCs w:val="20"/>
                <w:highlight w:val="yellow"/>
              </w:rPr>
              <w:t>1</w:t>
            </w:r>
          </w:p>
        </w:tc>
        <w:tc>
          <w:tcPr>
            <w:tcW w:w="2917" w:type="dxa"/>
          </w:tcPr>
          <w:p w:rsidR="00DD4066" w:rsidRPr="002E5A02" w:rsidRDefault="00DD4066" w:rsidP="00F95F5F">
            <w:pPr>
              <w:ind w:right="-101"/>
              <w:rPr>
                <w:sz w:val="20"/>
                <w:szCs w:val="20"/>
                <w:highlight w:val="yellow"/>
              </w:rPr>
            </w:pPr>
            <w:r w:rsidRPr="002E5A02">
              <w:rPr>
                <w:sz w:val="20"/>
                <w:szCs w:val="20"/>
                <w:highlight w:val="yellow"/>
              </w:rPr>
              <w:t>Ворота/ограждения</w:t>
            </w:r>
          </w:p>
        </w:tc>
        <w:tc>
          <w:tcPr>
            <w:tcW w:w="2410" w:type="dxa"/>
          </w:tcPr>
          <w:p w:rsidR="00DD4066" w:rsidRPr="002E5A02" w:rsidRDefault="00DD4066" w:rsidP="00F95F5F">
            <w:pPr>
              <w:ind w:right="-256"/>
              <w:rPr>
                <w:sz w:val="20"/>
                <w:szCs w:val="20"/>
                <w:highlight w:val="yellow"/>
              </w:rPr>
            </w:pPr>
            <w:r w:rsidRPr="002E5A02">
              <w:rPr>
                <w:sz w:val="20"/>
                <w:szCs w:val="20"/>
                <w:highlight w:val="yellow"/>
              </w:rPr>
              <w:t>Металл</w:t>
            </w:r>
          </w:p>
        </w:tc>
        <w:tc>
          <w:tcPr>
            <w:tcW w:w="3685" w:type="dxa"/>
          </w:tcPr>
          <w:p w:rsidR="00DD4066" w:rsidRPr="002E5A02" w:rsidRDefault="00DD4066" w:rsidP="00F95F5F">
            <w:pPr>
              <w:jc w:val="center"/>
              <w:rPr>
                <w:sz w:val="20"/>
                <w:szCs w:val="20"/>
                <w:highlight w:val="yellow"/>
              </w:rPr>
            </w:pPr>
            <w:r w:rsidRPr="002E5A02">
              <w:rPr>
                <w:sz w:val="20"/>
                <w:szCs w:val="20"/>
                <w:highlight w:val="yellow"/>
              </w:rPr>
              <w:t>Соответствует 2-му классу защиты</w:t>
            </w:r>
          </w:p>
        </w:tc>
      </w:tr>
      <w:tr w:rsidR="00DD4066" w:rsidRPr="002E5A02" w:rsidTr="002C1DD8">
        <w:trPr>
          <w:trHeight w:val="270"/>
        </w:trPr>
        <w:tc>
          <w:tcPr>
            <w:tcW w:w="627" w:type="dxa"/>
          </w:tcPr>
          <w:p w:rsidR="00DD4066" w:rsidRPr="002E5A02" w:rsidRDefault="00DD4066" w:rsidP="00F95F5F">
            <w:pPr>
              <w:tabs>
                <w:tab w:val="left" w:pos="1200"/>
              </w:tabs>
              <w:jc w:val="center"/>
              <w:rPr>
                <w:sz w:val="20"/>
                <w:szCs w:val="20"/>
                <w:highlight w:val="yellow"/>
              </w:rPr>
            </w:pPr>
            <w:r w:rsidRPr="002E5A02">
              <w:rPr>
                <w:sz w:val="20"/>
                <w:szCs w:val="20"/>
                <w:highlight w:val="yellow"/>
              </w:rPr>
              <w:t>2</w:t>
            </w:r>
          </w:p>
        </w:tc>
        <w:tc>
          <w:tcPr>
            <w:tcW w:w="2917" w:type="dxa"/>
          </w:tcPr>
          <w:p w:rsidR="00DD4066" w:rsidRPr="002E5A02" w:rsidRDefault="00DD4066" w:rsidP="00F95F5F">
            <w:pPr>
              <w:rPr>
                <w:sz w:val="20"/>
                <w:szCs w:val="20"/>
                <w:highlight w:val="yellow"/>
              </w:rPr>
            </w:pPr>
            <w:r w:rsidRPr="002E5A02">
              <w:rPr>
                <w:sz w:val="20"/>
                <w:szCs w:val="20"/>
                <w:highlight w:val="yellow"/>
              </w:rPr>
              <w:t>Стены</w:t>
            </w:r>
          </w:p>
        </w:tc>
        <w:tc>
          <w:tcPr>
            <w:tcW w:w="2410" w:type="dxa"/>
          </w:tcPr>
          <w:p w:rsidR="00DD4066" w:rsidRPr="002E5A02" w:rsidRDefault="00DD4066" w:rsidP="00F95F5F">
            <w:pPr>
              <w:rPr>
                <w:sz w:val="20"/>
                <w:szCs w:val="20"/>
                <w:highlight w:val="yellow"/>
              </w:rPr>
            </w:pPr>
            <w:r w:rsidRPr="002E5A02">
              <w:rPr>
                <w:sz w:val="20"/>
                <w:szCs w:val="20"/>
                <w:highlight w:val="yellow"/>
              </w:rPr>
              <w:t>Кирпич</w:t>
            </w:r>
          </w:p>
        </w:tc>
        <w:tc>
          <w:tcPr>
            <w:tcW w:w="3685" w:type="dxa"/>
          </w:tcPr>
          <w:p w:rsidR="00DD4066" w:rsidRPr="002E5A02" w:rsidRDefault="00DD4066" w:rsidP="00F95F5F">
            <w:pPr>
              <w:jc w:val="center"/>
              <w:rPr>
                <w:sz w:val="20"/>
                <w:szCs w:val="20"/>
                <w:highlight w:val="yellow"/>
              </w:rPr>
            </w:pPr>
            <w:r w:rsidRPr="002E5A02">
              <w:rPr>
                <w:sz w:val="20"/>
                <w:szCs w:val="20"/>
                <w:highlight w:val="yellow"/>
              </w:rPr>
              <w:t>Соответствует 2-му классу защиты</w:t>
            </w:r>
          </w:p>
        </w:tc>
      </w:tr>
      <w:tr w:rsidR="00DD4066" w:rsidRPr="002E5A02" w:rsidTr="002C1DD8">
        <w:trPr>
          <w:trHeight w:val="270"/>
        </w:trPr>
        <w:tc>
          <w:tcPr>
            <w:tcW w:w="627" w:type="dxa"/>
          </w:tcPr>
          <w:p w:rsidR="00DD4066" w:rsidRPr="002E5A02" w:rsidRDefault="00DD4066" w:rsidP="00F95F5F">
            <w:pPr>
              <w:tabs>
                <w:tab w:val="left" w:pos="1200"/>
              </w:tabs>
              <w:jc w:val="center"/>
              <w:rPr>
                <w:sz w:val="20"/>
                <w:szCs w:val="20"/>
                <w:highlight w:val="yellow"/>
              </w:rPr>
            </w:pPr>
            <w:r w:rsidRPr="002E5A02">
              <w:rPr>
                <w:sz w:val="20"/>
                <w:szCs w:val="20"/>
                <w:highlight w:val="yellow"/>
              </w:rPr>
              <w:t>3</w:t>
            </w:r>
          </w:p>
        </w:tc>
        <w:tc>
          <w:tcPr>
            <w:tcW w:w="2917" w:type="dxa"/>
          </w:tcPr>
          <w:p w:rsidR="00DD4066" w:rsidRPr="002E5A02" w:rsidRDefault="00DD4066" w:rsidP="00F95F5F">
            <w:pPr>
              <w:rPr>
                <w:sz w:val="20"/>
                <w:szCs w:val="20"/>
                <w:highlight w:val="yellow"/>
              </w:rPr>
            </w:pPr>
            <w:r w:rsidRPr="002E5A02">
              <w:rPr>
                <w:sz w:val="20"/>
                <w:szCs w:val="20"/>
                <w:highlight w:val="yellow"/>
              </w:rPr>
              <w:t>Входные двери в здание</w:t>
            </w:r>
          </w:p>
        </w:tc>
        <w:tc>
          <w:tcPr>
            <w:tcW w:w="2410" w:type="dxa"/>
          </w:tcPr>
          <w:p w:rsidR="00DD4066" w:rsidRPr="002E5A02" w:rsidRDefault="00DD4066" w:rsidP="00F95F5F">
            <w:pPr>
              <w:rPr>
                <w:sz w:val="20"/>
                <w:szCs w:val="20"/>
                <w:highlight w:val="yellow"/>
              </w:rPr>
            </w:pPr>
            <w:r w:rsidRPr="002E5A02">
              <w:rPr>
                <w:sz w:val="20"/>
                <w:szCs w:val="20"/>
                <w:highlight w:val="yellow"/>
              </w:rPr>
              <w:t>Пластик с остеклением</w:t>
            </w:r>
          </w:p>
        </w:tc>
        <w:tc>
          <w:tcPr>
            <w:tcW w:w="3685" w:type="dxa"/>
          </w:tcPr>
          <w:p w:rsidR="00DD4066" w:rsidRPr="002E5A02" w:rsidRDefault="00DD4066" w:rsidP="00F95F5F">
            <w:pPr>
              <w:jc w:val="center"/>
              <w:rPr>
                <w:b/>
                <w:bCs/>
                <w:sz w:val="20"/>
                <w:szCs w:val="20"/>
                <w:highlight w:val="yellow"/>
              </w:rPr>
            </w:pPr>
            <w:r w:rsidRPr="002E5A02">
              <w:rPr>
                <w:b/>
                <w:bCs/>
                <w:sz w:val="20"/>
                <w:szCs w:val="20"/>
                <w:highlight w:val="yellow"/>
              </w:rPr>
              <w:t>Не соответствует 2-му классу защиты</w:t>
            </w:r>
          </w:p>
        </w:tc>
      </w:tr>
      <w:tr w:rsidR="00DD4066" w:rsidRPr="002E5A02" w:rsidTr="002C1DD8">
        <w:trPr>
          <w:trHeight w:val="270"/>
        </w:trPr>
        <w:tc>
          <w:tcPr>
            <w:tcW w:w="627" w:type="dxa"/>
          </w:tcPr>
          <w:p w:rsidR="00DD4066" w:rsidRPr="002E5A02" w:rsidRDefault="00DD4066" w:rsidP="00F95F5F">
            <w:pPr>
              <w:tabs>
                <w:tab w:val="left" w:pos="1200"/>
              </w:tabs>
              <w:jc w:val="center"/>
              <w:rPr>
                <w:sz w:val="20"/>
                <w:szCs w:val="20"/>
                <w:highlight w:val="yellow"/>
              </w:rPr>
            </w:pPr>
            <w:r w:rsidRPr="002E5A02">
              <w:rPr>
                <w:sz w:val="20"/>
                <w:szCs w:val="20"/>
                <w:highlight w:val="yellow"/>
              </w:rPr>
              <w:t>4</w:t>
            </w:r>
          </w:p>
        </w:tc>
        <w:tc>
          <w:tcPr>
            <w:tcW w:w="2917" w:type="dxa"/>
          </w:tcPr>
          <w:p w:rsidR="00DD4066" w:rsidRPr="002E5A02" w:rsidRDefault="00DD4066" w:rsidP="00F95F5F">
            <w:pPr>
              <w:rPr>
                <w:sz w:val="20"/>
                <w:szCs w:val="20"/>
                <w:highlight w:val="yellow"/>
              </w:rPr>
            </w:pPr>
            <w:r w:rsidRPr="002E5A02">
              <w:rPr>
                <w:sz w:val="20"/>
                <w:szCs w:val="20"/>
                <w:highlight w:val="yellow"/>
              </w:rPr>
              <w:t>Двери запасных выходов</w:t>
            </w:r>
          </w:p>
        </w:tc>
        <w:tc>
          <w:tcPr>
            <w:tcW w:w="2410" w:type="dxa"/>
          </w:tcPr>
          <w:p w:rsidR="00DD4066" w:rsidRPr="002E5A02" w:rsidRDefault="00DD4066" w:rsidP="00F95F5F">
            <w:pPr>
              <w:rPr>
                <w:sz w:val="20"/>
                <w:szCs w:val="20"/>
                <w:highlight w:val="yellow"/>
              </w:rPr>
            </w:pPr>
            <w:r w:rsidRPr="002E5A02">
              <w:rPr>
                <w:sz w:val="20"/>
                <w:szCs w:val="20"/>
                <w:highlight w:val="yellow"/>
              </w:rPr>
              <w:t xml:space="preserve">Металл </w:t>
            </w:r>
          </w:p>
        </w:tc>
        <w:tc>
          <w:tcPr>
            <w:tcW w:w="3685" w:type="dxa"/>
          </w:tcPr>
          <w:p w:rsidR="00DD4066" w:rsidRPr="002E5A02" w:rsidRDefault="00DD4066" w:rsidP="00F95F5F">
            <w:pPr>
              <w:jc w:val="center"/>
              <w:rPr>
                <w:sz w:val="20"/>
                <w:szCs w:val="20"/>
                <w:highlight w:val="yellow"/>
              </w:rPr>
            </w:pPr>
            <w:r w:rsidRPr="002E5A02">
              <w:rPr>
                <w:sz w:val="20"/>
                <w:szCs w:val="20"/>
                <w:highlight w:val="yellow"/>
              </w:rPr>
              <w:t>Соответствует 2-му классу защиты</w:t>
            </w:r>
          </w:p>
        </w:tc>
      </w:tr>
      <w:tr w:rsidR="00DD4066" w:rsidRPr="002E5A02" w:rsidTr="002C1DD8">
        <w:trPr>
          <w:trHeight w:val="270"/>
        </w:trPr>
        <w:tc>
          <w:tcPr>
            <w:tcW w:w="627" w:type="dxa"/>
          </w:tcPr>
          <w:p w:rsidR="00DD4066" w:rsidRPr="002E5A02" w:rsidRDefault="00DD4066" w:rsidP="00F95F5F">
            <w:pPr>
              <w:tabs>
                <w:tab w:val="left" w:pos="1200"/>
              </w:tabs>
              <w:jc w:val="center"/>
              <w:rPr>
                <w:sz w:val="20"/>
                <w:szCs w:val="20"/>
                <w:highlight w:val="yellow"/>
              </w:rPr>
            </w:pPr>
            <w:r w:rsidRPr="002E5A02">
              <w:rPr>
                <w:sz w:val="20"/>
                <w:szCs w:val="20"/>
                <w:highlight w:val="yellow"/>
              </w:rPr>
              <w:t>5</w:t>
            </w:r>
          </w:p>
        </w:tc>
        <w:tc>
          <w:tcPr>
            <w:tcW w:w="2917" w:type="dxa"/>
          </w:tcPr>
          <w:p w:rsidR="00DD4066" w:rsidRPr="002E5A02" w:rsidRDefault="00DD4066" w:rsidP="00F95F5F">
            <w:pPr>
              <w:rPr>
                <w:sz w:val="20"/>
                <w:szCs w:val="20"/>
                <w:highlight w:val="yellow"/>
              </w:rPr>
            </w:pPr>
            <w:r w:rsidRPr="002E5A02">
              <w:rPr>
                <w:sz w:val="20"/>
                <w:szCs w:val="20"/>
                <w:highlight w:val="yellow"/>
              </w:rPr>
              <w:t>Оконные конструкции</w:t>
            </w:r>
          </w:p>
        </w:tc>
        <w:tc>
          <w:tcPr>
            <w:tcW w:w="2410" w:type="dxa"/>
          </w:tcPr>
          <w:p w:rsidR="00DD4066" w:rsidRPr="002E5A02" w:rsidRDefault="00DD4066" w:rsidP="00F95F5F">
            <w:pPr>
              <w:rPr>
                <w:sz w:val="20"/>
                <w:szCs w:val="20"/>
                <w:highlight w:val="yellow"/>
              </w:rPr>
            </w:pPr>
            <w:r w:rsidRPr="002E5A02">
              <w:rPr>
                <w:sz w:val="20"/>
                <w:szCs w:val="20"/>
                <w:highlight w:val="yellow"/>
              </w:rPr>
              <w:t>Пластик с остеклением</w:t>
            </w:r>
          </w:p>
        </w:tc>
        <w:tc>
          <w:tcPr>
            <w:tcW w:w="3685" w:type="dxa"/>
          </w:tcPr>
          <w:p w:rsidR="00DD4066" w:rsidRPr="002E5A02" w:rsidRDefault="00DD4066" w:rsidP="00F95F5F">
            <w:pPr>
              <w:rPr>
                <w:b/>
                <w:bCs/>
                <w:sz w:val="20"/>
                <w:szCs w:val="20"/>
                <w:highlight w:val="yellow"/>
              </w:rPr>
            </w:pPr>
            <w:r w:rsidRPr="002E5A02">
              <w:rPr>
                <w:b/>
                <w:bCs/>
                <w:sz w:val="20"/>
                <w:szCs w:val="20"/>
                <w:highlight w:val="yellow"/>
              </w:rPr>
              <w:t>Не соответствует 2-му классу защиты</w:t>
            </w:r>
          </w:p>
        </w:tc>
      </w:tr>
      <w:tr w:rsidR="00DD4066" w:rsidRPr="002E5A02" w:rsidTr="002C1DD8">
        <w:trPr>
          <w:trHeight w:val="270"/>
        </w:trPr>
        <w:tc>
          <w:tcPr>
            <w:tcW w:w="627" w:type="dxa"/>
          </w:tcPr>
          <w:p w:rsidR="00DD4066" w:rsidRPr="002E5A02" w:rsidRDefault="00DD4066" w:rsidP="00F95F5F">
            <w:pPr>
              <w:tabs>
                <w:tab w:val="left" w:pos="1200"/>
              </w:tabs>
              <w:jc w:val="center"/>
              <w:rPr>
                <w:sz w:val="20"/>
                <w:szCs w:val="20"/>
                <w:highlight w:val="yellow"/>
              </w:rPr>
            </w:pPr>
            <w:r w:rsidRPr="002E5A02">
              <w:rPr>
                <w:sz w:val="20"/>
                <w:szCs w:val="20"/>
                <w:highlight w:val="yellow"/>
              </w:rPr>
              <w:t>6</w:t>
            </w:r>
          </w:p>
        </w:tc>
        <w:tc>
          <w:tcPr>
            <w:tcW w:w="2917" w:type="dxa"/>
          </w:tcPr>
          <w:p w:rsidR="00DD4066" w:rsidRPr="002E5A02" w:rsidRDefault="00DD4066" w:rsidP="00F95F5F">
            <w:pPr>
              <w:rPr>
                <w:sz w:val="20"/>
                <w:szCs w:val="20"/>
                <w:highlight w:val="yellow"/>
              </w:rPr>
            </w:pPr>
            <w:r w:rsidRPr="002E5A02">
              <w:rPr>
                <w:sz w:val="20"/>
                <w:szCs w:val="20"/>
                <w:highlight w:val="yellow"/>
              </w:rPr>
              <w:t>Запирающие устройства</w:t>
            </w:r>
          </w:p>
        </w:tc>
        <w:tc>
          <w:tcPr>
            <w:tcW w:w="2410" w:type="dxa"/>
          </w:tcPr>
          <w:p w:rsidR="00DD4066" w:rsidRPr="002E5A02" w:rsidRDefault="00DD4066" w:rsidP="00F95F5F">
            <w:pPr>
              <w:rPr>
                <w:sz w:val="20"/>
                <w:szCs w:val="20"/>
                <w:highlight w:val="yellow"/>
              </w:rPr>
            </w:pPr>
            <w:r w:rsidRPr="002E5A02">
              <w:rPr>
                <w:sz w:val="20"/>
                <w:szCs w:val="20"/>
                <w:highlight w:val="yellow"/>
              </w:rPr>
              <w:t>Металл</w:t>
            </w:r>
          </w:p>
        </w:tc>
        <w:tc>
          <w:tcPr>
            <w:tcW w:w="3685" w:type="dxa"/>
          </w:tcPr>
          <w:p w:rsidR="00DD4066" w:rsidRPr="002E5A02" w:rsidRDefault="00DD4066" w:rsidP="00F95F5F">
            <w:pPr>
              <w:rPr>
                <w:b/>
                <w:bCs/>
                <w:sz w:val="20"/>
                <w:szCs w:val="20"/>
                <w:highlight w:val="yellow"/>
              </w:rPr>
            </w:pPr>
            <w:r w:rsidRPr="002E5A02">
              <w:rPr>
                <w:b/>
                <w:bCs/>
                <w:sz w:val="20"/>
                <w:szCs w:val="20"/>
                <w:highlight w:val="yellow"/>
              </w:rPr>
              <w:t>Не соответствует 2-му классу защиты</w:t>
            </w:r>
          </w:p>
        </w:tc>
      </w:tr>
    </w:tbl>
    <w:p w:rsidR="00DD4066" w:rsidRPr="002E5A02" w:rsidRDefault="00DD4066" w:rsidP="00F95F5F">
      <w:pPr>
        <w:autoSpaceDE w:val="0"/>
        <w:autoSpaceDN w:val="0"/>
        <w:adjustRightInd w:val="0"/>
        <w:ind w:left="900" w:right="-92"/>
        <w:jc w:val="center"/>
        <w:rPr>
          <w:color w:val="000000"/>
          <w:sz w:val="14"/>
          <w:szCs w:val="14"/>
          <w:highlight w:val="yellow"/>
        </w:rPr>
      </w:pPr>
      <w:r w:rsidRPr="002E5A02">
        <w:rPr>
          <w:color w:val="000000"/>
          <w:sz w:val="14"/>
          <w:szCs w:val="14"/>
          <w:highlight w:val="yellow"/>
        </w:rPr>
        <w:t xml:space="preserve"> (указывается техническая укрепленность строительных конструкций стен, перекрытий, дверей, оконных проемов (витрин), люков; наличие некапитальных стен, решёток, сейфов, витрин, платёжных терминалов; определяется строеготовность объекта);</w:t>
      </w:r>
    </w:p>
    <w:p w:rsidR="00DD4066" w:rsidRPr="002E5A02" w:rsidRDefault="00DD4066" w:rsidP="00F95F5F">
      <w:pPr>
        <w:autoSpaceDE w:val="0"/>
        <w:autoSpaceDN w:val="0"/>
        <w:adjustRightInd w:val="0"/>
        <w:ind w:right="-879"/>
        <w:jc w:val="center"/>
        <w:rPr>
          <w:b/>
          <w:bCs/>
          <w:color w:val="000000"/>
          <w:szCs w:val="22"/>
          <w:highlight w:val="yellow"/>
        </w:rPr>
      </w:pPr>
    </w:p>
    <w:p w:rsidR="00DD4066" w:rsidRPr="002E5A02" w:rsidRDefault="00DD4066" w:rsidP="00F95F5F">
      <w:pPr>
        <w:autoSpaceDE w:val="0"/>
        <w:autoSpaceDN w:val="0"/>
        <w:adjustRightInd w:val="0"/>
        <w:ind w:right="-879"/>
        <w:jc w:val="center"/>
        <w:rPr>
          <w:b/>
          <w:bCs/>
          <w:color w:val="000000"/>
          <w:szCs w:val="22"/>
          <w:highlight w:val="yellow"/>
        </w:rPr>
      </w:pPr>
      <w:r w:rsidRPr="002E5A02">
        <w:rPr>
          <w:b/>
          <w:bCs/>
          <w:color w:val="000000"/>
          <w:szCs w:val="22"/>
          <w:highlight w:val="yellow"/>
        </w:rPr>
        <w:t>Оснащенность объекта техническими средствами охраны (ТСО) и связи:</w:t>
      </w:r>
    </w:p>
    <w:p w:rsidR="00DD4066" w:rsidRPr="002E5A02" w:rsidRDefault="00DD4066" w:rsidP="00F95F5F">
      <w:pPr>
        <w:autoSpaceDE w:val="0"/>
        <w:autoSpaceDN w:val="0"/>
        <w:adjustRightInd w:val="0"/>
        <w:ind w:right="-879"/>
        <w:jc w:val="center"/>
        <w:rPr>
          <w:b/>
          <w:bCs/>
          <w:color w:val="000000"/>
          <w:szCs w:val="22"/>
          <w:highlight w:val="yellow"/>
        </w:rPr>
      </w:pPr>
    </w:p>
    <w:p w:rsidR="00DD4066" w:rsidRPr="002E5A02" w:rsidRDefault="00DD4066" w:rsidP="00F95F5F">
      <w:pPr>
        <w:jc w:val="both"/>
        <w:rPr>
          <w:bCs/>
          <w:i/>
          <w:szCs w:val="22"/>
          <w:highlight w:val="yellow"/>
          <w:u w:val="single"/>
        </w:rPr>
      </w:pPr>
      <w:r w:rsidRPr="002E5A02">
        <w:rPr>
          <w:bCs/>
          <w:i/>
          <w:szCs w:val="22"/>
          <w:highlight w:val="yellow"/>
          <w:u w:val="single"/>
        </w:rPr>
        <w:t>Объект оборудован средствами тревожной сигнализацией с выводом сигнала на ПЦО ОВО по г. Волгограду – филиала ФГКУ «УВО ВНГ России по Волгоградской области».</w:t>
      </w:r>
    </w:p>
    <w:p w:rsidR="00DD4066" w:rsidRPr="002E5A02" w:rsidRDefault="00DD4066" w:rsidP="00F95F5F">
      <w:pPr>
        <w:jc w:val="both"/>
        <w:rPr>
          <w:bCs/>
          <w:i/>
          <w:color w:val="FF0000"/>
          <w:szCs w:val="22"/>
          <w:highlight w:val="yellow"/>
          <w:u w:val="single"/>
        </w:rPr>
      </w:pPr>
    </w:p>
    <w:p w:rsidR="00DD4066" w:rsidRPr="002E5A02" w:rsidRDefault="00DD4066" w:rsidP="00F95F5F">
      <w:pPr>
        <w:jc w:val="both"/>
        <w:rPr>
          <w:highlight w:val="yellow"/>
          <w:u w:val="single"/>
        </w:rPr>
      </w:pPr>
      <w:r w:rsidRPr="002E5A02">
        <w:rPr>
          <w:highlight w:val="yellow"/>
          <w:u w:val="single"/>
        </w:rPr>
        <w:t xml:space="preserve">Технические средства тревожной сигнализации, установленные на объекте: ИО 102-14- 1 шт.; "Астра-321" исп. т- 1 шт.; "Астра-Р" РПУ- 1 шт.; "Астра-Р" РПД- 2 шт.; </w:t>
      </w:r>
    </w:p>
    <w:p w:rsidR="00DD4066" w:rsidRPr="002E5A02" w:rsidRDefault="00DD4066" w:rsidP="00F95F5F">
      <w:pPr>
        <w:jc w:val="both"/>
        <w:rPr>
          <w:color w:val="FF0000"/>
          <w:highlight w:val="yellow"/>
          <w:u w:val="single"/>
        </w:rPr>
      </w:pPr>
    </w:p>
    <w:p w:rsidR="00DD4066" w:rsidRPr="002E5A02" w:rsidRDefault="00DD4066" w:rsidP="00F95F5F">
      <w:pPr>
        <w:jc w:val="both"/>
        <w:rPr>
          <w:i/>
          <w:szCs w:val="28"/>
          <w:highlight w:val="yellow"/>
          <w:u w:val="single"/>
        </w:rPr>
      </w:pPr>
      <w:r w:rsidRPr="002E5A02">
        <w:rPr>
          <w:bCs/>
          <w:i/>
          <w:szCs w:val="22"/>
          <w:highlight w:val="yellow"/>
          <w:u w:val="single"/>
        </w:rPr>
        <w:t xml:space="preserve">Наименование УОО СПИ, место установки: </w:t>
      </w:r>
      <w:r w:rsidRPr="002E5A02">
        <w:rPr>
          <w:i/>
          <w:szCs w:val="28"/>
          <w:highlight w:val="yellow"/>
          <w:u w:val="single"/>
        </w:rPr>
        <w:t xml:space="preserve">УОО «Юпитер 2443», ИВЭПР </w:t>
      </w:r>
      <w:r w:rsidRPr="002E5A02">
        <w:rPr>
          <w:i/>
          <w:highlight w:val="yellow"/>
          <w:u w:val="single"/>
        </w:rPr>
        <w:t>«РИП 112.2»</w:t>
      </w:r>
      <w:r w:rsidRPr="002E5A02">
        <w:rPr>
          <w:highlight w:val="yellow"/>
          <w:u w:val="single"/>
        </w:rPr>
        <w:t xml:space="preserve"> </w:t>
      </w:r>
      <w:r w:rsidRPr="002E5A02">
        <w:rPr>
          <w:i/>
          <w:highlight w:val="yellow"/>
          <w:u w:val="single"/>
        </w:rPr>
        <w:t>исп.1</w:t>
      </w:r>
      <w:r w:rsidRPr="002E5A02">
        <w:rPr>
          <w:i/>
          <w:szCs w:val="28"/>
          <w:highlight w:val="yellow"/>
          <w:u w:val="single"/>
        </w:rPr>
        <w:t>– установлены в помещении на стене в регистратуре на высоте 1,8 метра.</w:t>
      </w:r>
    </w:p>
    <w:p w:rsidR="00DD4066" w:rsidRPr="002E5A02" w:rsidRDefault="00DD4066" w:rsidP="00F95F5F">
      <w:pPr>
        <w:jc w:val="both"/>
        <w:rPr>
          <w:i/>
          <w:szCs w:val="28"/>
          <w:highlight w:val="yellow"/>
          <w:u w:val="single"/>
        </w:rPr>
      </w:pPr>
    </w:p>
    <w:p w:rsidR="00DD4066" w:rsidRPr="002E5A02" w:rsidRDefault="00DD4066" w:rsidP="00F95F5F">
      <w:pPr>
        <w:autoSpaceDE w:val="0"/>
        <w:autoSpaceDN w:val="0"/>
        <w:adjustRightInd w:val="0"/>
        <w:jc w:val="both"/>
        <w:rPr>
          <w:highlight w:val="yellow"/>
          <w:u w:val="single"/>
        </w:rPr>
      </w:pPr>
      <w:r w:rsidRPr="002E5A02">
        <w:rPr>
          <w:highlight w:val="yellow"/>
          <w:u w:val="single"/>
        </w:rPr>
        <w:t xml:space="preserve">Провод (КСПВ 6х0,5, 300м и КСПВ 2х0,5 150м) проложен в коробе электротехническом (20х10 200м). Рабочее электропитание осуществляется по 2 категории надежности от однофазной сети переменного тока 220В, 50 Гц. Электропитание ТСО обеспечивается заказчиком. Резервное электропитание ТСО осуществляется от резервного источника питания ИВЭПР «РИП 112.2» исп.1, не обеспечивающего работу извещателей охранной и сигнализации в течение не менее 24 часов в дежурном режиме и обеспечивающего работу извещателей в режиме тревоги в течении не менее 4 часа. </w:t>
      </w:r>
    </w:p>
    <w:p w:rsidR="00DD4066" w:rsidRPr="002E5A02" w:rsidRDefault="00DD4066" w:rsidP="00F95F5F">
      <w:pPr>
        <w:jc w:val="center"/>
        <w:rPr>
          <w:sz w:val="16"/>
          <w:highlight w:val="yellow"/>
        </w:rPr>
      </w:pPr>
      <w:r w:rsidRPr="002E5A02">
        <w:rPr>
          <w:sz w:val="16"/>
          <w:highlight w:val="yellow"/>
        </w:rPr>
        <w:t xml:space="preserve">(указывается тип устанавливаемой (установленной) сигнализации, места блокировки, количество и тип извещателей, место установки, тип оконечного устройства и оповещателей, наличие и тип резервного источника питания, указываются места расположения и защищенность распределительных (коммутационных) узлов проводной абонентской телефонной связи и Интернет, прохождение УКВ-радиосигнала и приоритетный оператор сети </w:t>
      </w:r>
      <w:r w:rsidRPr="002E5A02">
        <w:rPr>
          <w:sz w:val="16"/>
          <w:highlight w:val="yellow"/>
          <w:lang w:val="en-US"/>
        </w:rPr>
        <w:t>GSM</w:t>
      </w:r>
      <w:r w:rsidRPr="002E5A02">
        <w:rPr>
          <w:sz w:val="16"/>
          <w:highlight w:val="yellow"/>
        </w:rPr>
        <w:t xml:space="preserve"> (при соответствующих подключениях на ПЦО), при необходимости определяется помеховая обстановка на объекте (наличие помех и шумов).</w:t>
      </w:r>
    </w:p>
    <w:p w:rsidR="00DD4066" w:rsidRPr="002E5A02" w:rsidRDefault="00DD4066" w:rsidP="00F95F5F">
      <w:pPr>
        <w:jc w:val="both"/>
        <w:rPr>
          <w:sz w:val="14"/>
          <w:szCs w:val="14"/>
          <w:highlight w:val="yellow"/>
        </w:rPr>
      </w:pPr>
    </w:p>
    <w:p w:rsidR="00DD4066" w:rsidRPr="002E5A02" w:rsidRDefault="00DD4066" w:rsidP="00F95F5F">
      <w:pPr>
        <w:autoSpaceDE w:val="0"/>
        <w:autoSpaceDN w:val="0"/>
        <w:adjustRightInd w:val="0"/>
        <w:jc w:val="center"/>
        <w:rPr>
          <w:b/>
          <w:bCs/>
          <w:color w:val="000000"/>
          <w:szCs w:val="22"/>
          <w:highlight w:val="yellow"/>
        </w:rPr>
      </w:pPr>
    </w:p>
    <w:p w:rsidR="00DD4066" w:rsidRPr="002E5A02" w:rsidRDefault="00DD4066" w:rsidP="00F95F5F">
      <w:pPr>
        <w:autoSpaceDE w:val="0"/>
        <w:autoSpaceDN w:val="0"/>
        <w:adjustRightInd w:val="0"/>
        <w:spacing w:line="360" w:lineRule="auto"/>
        <w:jc w:val="center"/>
        <w:rPr>
          <w:color w:val="000000"/>
          <w:szCs w:val="22"/>
          <w:highlight w:val="yellow"/>
        </w:rPr>
      </w:pPr>
      <w:r w:rsidRPr="002E5A02">
        <w:rPr>
          <w:b/>
          <w:bCs/>
          <w:color w:val="000000"/>
          <w:szCs w:val="22"/>
          <w:highlight w:val="yellow"/>
        </w:rPr>
        <w:t>ВЫВОД КОМИССИИ:</w:t>
      </w:r>
    </w:p>
    <w:p w:rsidR="00DD4066" w:rsidRPr="002E5A02" w:rsidRDefault="00DD4066" w:rsidP="00F95F5F">
      <w:pPr>
        <w:tabs>
          <w:tab w:val="left" w:pos="1418"/>
          <w:tab w:val="left" w:pos="2977"/>
        </w:tabs>
        <w:autoSpaceDE w:val="0"/>
        <w:autoSpaceDN w:val="0"/>
        <w:adjustRightInd w:val="0"/>
        <w:jc w:val="both"/>
        <w:rPr>
          <w:color w:val="000000"/>
          <w:highlight w:val="yellow"/>
          <w:u w:val="single"/>
        </w:rPr>
      </w:pPr>
      <w:r w:rsidRPr="002E5A02">
        <w:rPr>
          <w:color w:val="000000"/>
          <w:highlight w:val="yellow"/>
        </w:rPr>
        <w:t>Отнести объект к классу</w:t>
      </w:r>
      <w:r w:rsidRPr="002E5A02">
        <w:rPr>
          <w:b/>
          <w:color w:val="000000"/>
          <w:highlight w:val="yellow"/>
        </w:rPr>
        <w:t xml:space="preserve">: А3 </w:t>
      </w:r>
      <w:r w:rsidRPr="002E5A02">
        <w:rPr>
          <w:color w:val="000000"/>
          <w:highlight w:val="yellow"/>
        </w:rPr>
        <w:t xml:space="preserve">согласно Методическим рекомендациям </w:t>
      </w:r>
      <w:r w:rsidRPr="002E5A02">
        <w:rPr>
          <w:color w:val="000000"/>
          <w:highlight w:val="yellow"/>
          <w:u w:val="single"/>
        </w:rPr>
        <w:t xml:space="preserve">Р093-2024 ГУВО Росгвардии. </w:t>
      </w:r>
    </w:p>
    <w:p w:rsidR="00DD4066" w:rsidRPr="002E5A02" w:rsidRDefault="00DD4066" w:rsidP="00F95F5F">
      <w:pPr>
        <w:autoSpaceDE w:val="0"/>
        <w:autoSpaceDN w:val="0"/>
        <w:adjustRightInd w:val="0"/>
        <w:jc w:val="both"/>
        <w:rPr>
          <w:color w:val="000000"/>
          <w:highlight w:val="yellow"/>
        </w:rPr>
      </w:pPr>
      <w:r w:rsidRPr="002E5A02">
        <w:rPr>
          <w:color w:val="000000"/>
          <w:highlight w:val="yellow"/>
        </w:rPr>
        <w:t xml:space="preserve">Техническая укрепленность объекта </w:t>
      </w:r>
      <w:r w:rsidRPr="002E5A02">
        <w:rPr>
          <w:color w:val="FF0000"/>
          <w:highlight w:val="yellow"/>
        </w:rPr>
        <w:t>____</w:t>
      </w:r>
      <w:r w:rsidRPr="002E5A02">
        <w:rPr>
          <w:color w:val="FF0000"/>
          <w:highlight w:val="yellow"/>
          <w:u w:val="single"/>
        </w:rPr>
        <w:t xml:space="preserve"> </w:t>
      </w:r>
      <w:r w:rsidRPr="002E5A02">
        <w:rPr>
          <w:highlight w:val="yellow"/>
          <w:u w:val="single"/>
        </w:rPr>
        <w:t>не</w:t>
      </w:r>
      <w:r w:rsidRPr="002E5A02">
        <w:rPr>
          <w:color w:val="FF0000"/>
          <w:highlight w:val="yellow"/>
          <w:u w:val="single"/>
        </w:rPr>
        <w:t xml:space="preserve"> </w:t>
      </w:r>
      <w:r w:rsidRPr="002E5A02">
        <w:rPr>
          <w:highlight w:val="yellow"/>
          <w:u w:val="single"/>
        </w:rPr>
        <w:t>соответствует</w:t>
      </w:r>
      <w:r w:rsidRPr="002E5A02">
        <w:rPr>
          <w:highlight w:val="yellow"/>
        </w:rPr>
        <w:t>_______</w:t>
      </w:r>
      <w:r w:rsidRPr="002E5A02">
        <w:rPr>
          <w:color w:val="000000"/>
          <w:highlight w:val="yellow"/>
        </w:rPr>
        <w:t xml:space="preserve">установленному классу. </w:t>
      </w:r>
    </w:p>
    <w:p w:rsidR="00DD4066" w:rsidRPr="002E5A02" w:rsidRDefault="00DD4066" w:rsidP="00F95F5F">
      <w:pPr>
        <w:autoSpaceDE w:val="0"/>
        <w:autoSpaceDN w:val="0"/>
        <w:adjustRightInd w:val="0"/>
        <w:ind w:left="2832" w:firstLine="708"/>
        <w:jc w:val="both"/>
        <w:rPr>
          <w:color w:val="000000"/>
          <w:sz w:val="16"/>
          <w:highlight w:val="yellow"/>
        </w:rPr>
      </w:pPr>
      <w:r w:rsidRPr="002E5A02">
        <w:rPr>
          <w:color w:val="000000"/>
          <w:sz w:val="16"/>
          <w:highlight w:val="yellow"/>
        </w:rPr>
        <w:t xml:space="preserve">            (соответствует/не соответствует) </w:t>
      </w:r>
    </w:p>
    <w:p w:rsidR="00DD4066" w:rsidRPr="002E5A02" w:rsidRDefault="00DD4066" w:rsidP="00F95F5F">
      <w:pPr>
        <w:autoSpaceDE w:val="0"/>
        <w:autoSpaceDN w:val="0"/>
        <w:adjustRightInd w:val="0"/>
        <w:jc w:val="both"/>
        <w:rPr>
          <w:color w:val="000000"/>
          <w:highlight w:val="yellow"/>
        </w:rPr>
      </w:pPr>
    </w:p>
    <w:p w:rsidR="00DD4066" w:rsidRPr="002E5A02" w:rsidRDefault="00DD4066" w:rsidP="00F95F5F">
      <w:pPr>
        <w:autoSpaceDE w:val="0"/>
        <w:autoSpaceDN w:val="0"/>
        <w:adjustRightInd w:val="0"/>
        <w:jc w:val="both"/>
        <w:rPr>
          <w:color w:val="000000"/>
          <w:highlight w:val="yellow"/>
        </w:rPr>
      </w:pPr>
      <w:r w:rsidRPr="002E5A02">
        <w:rPr>
          <w:color w:val="000000"/>
          <w:highlight w:val="yellow"/>
        </w:rPr>
        <w:t xml:space="preserve">Уязвимые места объекта и вероятные способы проникновения через них (нападение, открывание,  пролом и др.): </w:t>
      </w:r>
    </w:p>
    <w:p w:rsidR="00DD4066" w:rsidRPr="002E5A02" w:rsidRDefault="00DD4066" w:rsidP="00F95F5F">
      <w:pPr>
        <w:autoSpaceDE w:val="0"/>
        <w:autoSpaceDN w:val="0"/>
        <w:adjustRightInd w:val="0"/>
        <w:jc w:val="both"/>
        <w:rPr>
          <w:color w:val="000000"/>
          <w:highlight w:val="yellow"/>
        </w:rPr>
      </w:pPr>
      <w:r w:rsidRPr="002E5A02">
        <w:rPr>
          <w:color w:val="000000"/>
          <w:highlight w:val="yellow"/>
        </w:rPr>
        <w:t>Дверь центрального входа и двери запасных выходов на открывание и пролом, окна на разбитие и открывание.</w:t>
      </w:r>
    </w:p>
    <w:p w:rsidR="00DD4066" w:rsidRPr="002E5A02" w:rsidRDefault="00DD4066" w:rsidP="00F95F5F">
      <w:pPr>
        <w:autoSpaceDE w:val="0"/>
        <w:autoSpaceDN w:val="0"/>
        <w:adjustRightInd w:val="0"/>
        <w:jc w:val="both"/>
        <w:rPr>
          <w:color w:val="000000"/>
          <w:highlight w:val="yellow"/>
        </w:rPr>
      </w:pPr>
    </w:p>
    <w:p w:rsidR="00DD4066" w:rsidRPr="002E5A02" w:rsidRDefault="00DD4066" w:rsidP="00F95F5F">
      <w:pPr>
        <w:autoSpaceDE w:val="0"/>
        <w:autoSpaceDN w:val="0"/>
        <w:adjustRightInd w:val="0"/>
        <w:jc w:val="both"/>
        <w:rPr>
          <w:color w:val="000000"/>
          <w:highlight w:val="yellow"/>
        </w:rPr>
      </w:pPr>
    </w:p>
    <w:p w:rsidR="00DD4066" w:rsidRPr="002E5A02" w:rsidRDefault="00DD4066" w:rsidP="00F95F5F">
      <w:pPr>
        <w:autoSpaceDE w:val="0"/>
        <w:autoSpaceDN w:val="0"/>
        <w:adjustRightInd w:val="0"/>
        <w:jc w:val="both"/>
        <w:rPr>
          <w:color w:val="000000"/>
          <w:highlight w:val="yellow"/>
        </w:rPr>
      </w:pPr>
      <w:r w:rsidRPr="002E5A02">
        <w:rPr>
          <w:color w:val="000000"/>
          <w:highlight w:val="yellow"/>
        </w:rPr>
        <w:t>Смонтированные технические средства охраны (при наличии) по составу _</w:t>
      </w:r>
      <w:r w:rsidRPr="002E5A02">
        <w:rPr>
          <w:color w:val="000000"/>
          <w:highlight w:val="yellow"/>
          <w:u w:val="single"/>
        </w:rPr>
        <w:t xml:space="preserve"> соответствуют</w:t>
      </w:r>
      <w:r w:rsidRPr="002E5A02">
        <w:rPr>
          <w:color w:val="000000"/>
          <w:highlight w:val="yellow"/>
        </w:rPr>
        <w:t xml:space="preserve"> , </w:t>
      </w:r>
    </w:p>
    <w:p w:rsidR="00DD4066" w:rsidRPr="002E5A02" w:rsidRDefault="00DD4066" w:rsidP="00F95F5F">
      <w:pPr>
        <w:autoSpaceDE w:val="0"/>
        <w:autoSpaceDN w:val="0"/>
        <w:adjustRightInd w:val="0"/>
        <w:ind w:left="2832" w:firstLine="708"/>
        <w:jc w:val="both"/>
        <w:rPr>
          <w:color w:val="000000"/>
          <w:sz w:val="16"/>
          <w:highlight w:val="yellow"/>
        </w:rPr>
      </w:pPr>
      <w:r w:rsidRPr="002E5A02">
        <w:rPr>
          <w:color w:val="000000"/>
          <w:sz w:val="16"/>
          <w:highlight w:val="yellow"/>
        </w:rPr>
        <w:t xml:space="preserve">                                                                                     (соответствует/не соответствует)</w:t>
      </w:r>
    </w:p>
    <w:p w:rsidR="00DD4066" w:rsidRPr="002E5A02" w:rsidRDefault="00DD4066" w:rsidP="00F95F5F">
      <w:pPr>
        <w:autoSpaceDE w:val="0"/>
        <w:autoSpaceDN w:val="0"/>
        <w:adjustRightInd w:val="0"/>
        <w:jc w:val="both"/>
        <w:rPr>
          <w:color w:val="000000"/>
          <w:highlight w:val="yellow"/>
        </w:rPr>
      </w:pPr>
      <w:r w:rsidRPr="002E5A02">
        <w:rPr>
          <w:color w:val="000000"/>
          <w:highlight w:val="yellow"/>
        </w:rPr>
        <w:t>по выполненному монтажу_</w:t>
      </w:r>
      <w:r w:rsidRPr="002E5A02">
        <w:rPr>
          <w:color w:val="000000"/>
          <w:highlight w:val="yellow"/>
          <w:u w:val="single"/>
        </w:rPr>
        <w:t xml:space="preserve"> соответствуют</w:t>
      </w:r>
      <w:r w:rsidRPr="002E5A02">
        <w:rPr>
          <w:color w:val="000000"/>
          <w:highlight w:val="yellow"/>
        </w:rPr>
        <w:t>__  требованиям</w:t>
      </w:r>
    </w:p>
    <w:p w:rsidR="00DD4066" w:rsidRPr="002E5A02" w:rsidRDefault="00DD4066" w:rsidP="00F95F5F">
      <w:pPr>
        <w:autoSpaceDE w:val="0"/>
        <w:autoSpaceDN w:val="0"/>
        <w:adjustRightInd w:val="0"/>
        <w:jc w:val="both"/>
        <w:rPr>
          <w:color w:val="000000"/>
          <w:highlight w:val="yellow"/>
        </w:rPr>
      </w:pPr>
      <w:r w:rsidRPr="002E5A02">
        <w:rPr>
          <w:color w:val="000000"/>
          <w:highlight w:val="yellow"/>
        </w:rPr>
        <w:t xml:space="preserve">                                                </w:t>
      </w:r>
      <w:r w:rsidRPr="002E5A02">
        <w:rPr>
          <w:color w:val="000000"/>
          <w:sz w:val="16"/>
          <w:highlight w:val="yellow"/>
        </w:rPr>
        <w:t>(соответствует/не соответствует)</w:t>
      </w:r>
    </w:p>
    <w:p w:rsidR="00DD4066" w:rsidRPr="002E5A02" w:rsidRDefault="00DD4066" w:rsidP="00F95F5F">
      <w:pPr>
        <w:autoSpaceDE w:val="0"/>
        <w:autoSpaceDN w:val="0"/>
        <w:adjustRightInd w:val="0"/>
        <w:jc w:val="both"/>
        <w:rPr>
          <w:color w:val="000000"/>
          <w:highlight w:val="yellow"/>
        </w:rPr>
      </w:pPr>
    </w:p>
    <w:p w:rsidR="00DD4066" w:rsidRPr="002E5A02" w:rsidRDefault="00DD4066" w:rsidP="00F95F5F">
      <w:pPr>
        <w:autoSpaceDE w:val="0"/>
        <w:autoSpaceDN w:val="0"/>
        <w:adjustRightInd w:val="0"/>
        <w:jc w:val="both"/>
        <w:rPr>
          <w:color w:val="000000"/>
          <w:sz w:val="16"/>
          <w:highlight w:val="yellow"/>
        </w:rPr>
      </w:pPr>
      <w:r w:rsidRPr="002E5A02">
        <w:rPr>
          <w:color w:val="000000"/>
          <w:highlight w:val="yellow"/>
        </w:rPr>
        <w:t xml:space="preserve">Техническая возможность подключения ТСО объекта на ПЦО «ОВО» </w:t>
      </w:r>
      <w:r w:rsidRPr="002E5A02">
        <w:rPr>
          <w:color w:val="000000"/>
          <w:highlight w:val="yellow"/>
          <w:u w:val="single"/>
        </w:rPr>
        <w:t>имеется.</w:t>
      </w:r>
    </w:p>
    <w:p w:rsidR="00DD4066" w:rsidRPr="002E5A02" w:rsidRDefault="00DD4066" w:rsidP="00F95F5F">
      <w:pPr>
        <w:autoSpaceDE w:val="0"/>
        <w:autoSpaceDN w:val="0"/>
        <w:adjustRightInd w:val="0"/>
        <w:jc w:val="center"/>
        <w:rPr>
          <w:color w:val="000000"/>
          <w:sz w:val="14"/>
          <w:szCs w:val="14"/>
          <w:highlight w:val="yellow"/>
        </w:rPr>
      </w:pPr>
      <w:r w:rsidRPr="002E5A02">
        <w:rPr>
          <w:color w:val="000000"/>
          <w:sz w:val="14"/>
          <w:szCs w:val="14"/>
          <w:highlight w:val="yellow"/>
        </w:rPr>
        <w:t xml:space="preserve">                                                                                                                                                (имеется /не имеется)</w:t>
      </w:r>
    </w:p>
    <w:p w:rsidR="00DD4066" w:rsidRPr="002E5A02" w:rsidRDefault="00DD4066" w:rsidP="00F95F5F">
      <w:pPr>
        <w:autoSpaceDE w:val="0"/>
        <w:autoSpaceDN w:val="0"/>
        <w:adjustRightInd w:val="0"/>
        <w:rPr>
          <w:b/>
          <w:bCs/>
          <w:color w:val="000000"/>
          <w:sz w:val="22"/>
          <w:szCs w:val="22"/>
          <w:highlight w:val="yellow"/>
        </w:rPr>
      </w:pPr>
    </w:p>
    <w:p w:rsidR="00DD4066" w:rsidRPr="002E5A02" w:rsidRDefault="00DD4066" w:rsidP="00F95F5F">
      <w:pPr>
        <w:autoSpaceDE w:val="0"/>
        <w:autoSpaceDN w:val="0"/>
        <w:adjustRightInd w:val="0"/>
        <w:spacing w:line="360" w:lineRule="auto"/>
        <w:rPr>
          <w:color w:val="000000"/>
          <w:szCs w:val="22"/>
          <w:highlight w:val="yellow"/>
        </w:rPr>
      </w:pPr>
      <w:r w:rsidRPr="002E5A02">
        <w:rPr>
          <w:b/>
          <w:bCs/>
          <w:color w:val="000000"/>
          <w:szCs w:val="22"/>
          <w:highlight w:val="yellow"/>
        </w:rPr>
        <w:t xml:space="preserve">ПРЕДЛОЖЕНИЯ «ВО»: </w:t>
      </w:r>
    </w:p>
    <w:p w:rsidR="00DD4066" w:rsidRPr="002E5A02" w:rsidRDefault="00DD4066" w:rsidP="00F95F5F">
      <w:pPr>
        <w:autoSpaceDE w:val="0"/>
        <w:autoSpaceDN w:val="0"/>
        <w:adjustRightInd w:val="0"/>
        <w:jc w:val="both"/>
        <w:rPr>
          <w:color w:val="000000"/>
          <w:szCs w:val="22"/>
          <w:highlight w:val="yellow"/>
        </w:rPr>
      </w:pPr>
      <w:r w:rsidRPr="002E5A02">
        <w:rPr>
          <w:color w:val="000000"/>
          <w:szCs w:val="22"/>
          <w:highlight w:val="yellow"/>
        </w:rPr>
        <w:t xml:space="preserve">Объект оборудовать средствами </w:t>
      </w:r>
      <w:r w:rsidRPr="002E5A02">
        <w:rPr>
          <w:i/>
          <w:color w:val="000000"/>
          <w:szCs w:val="22"/>
          <w:highlight w:val="yellow"/>
          <w:u w:val="single"/>
        </w:rPr>
        <w:t>тревожной сигнализацией</w:t>
      </w:r>
      <w:r w:rsidRPr="002E5A02">
        <w:rPr>
          <w:color w:val="000000"/>
          <w:szCs w:val="22"/>
          <w:highlight w:val="yellow"/>
        </w:rPr>
        <w:t xml:space="preserve"> с выводом сигнала на </w:t>
      </w:r>
    </w:p>
    <w:p w:rsidR="00DD4066" w:rsidRPr="002E5A02" w:rsidRDefault="00DD4066" w:rsidP="00F95F5F">
      <w:pPr>
        <w:autoSpaceDE w:val="0"/>
        <w:autoSpaceDN w:val="0"/>
        <w:adjustRightInd w:val="0"/>
        <w:jc w:val="center"/>
        <w:rPr>
          <w:color w:val="000000"/>
          <w:sz w:val="14"/>
          <w:szCs w:val="14"/>
          <w:highlight w:val="yellow"/>
        </w:rPr>
      </w:pPr>
      <w:r w:rsidRPr="002E5A02">
        <w:rPr>
          <w:color w:val="000000"/>
          <w:sz w:val="14"/>
          <w:szCs w:val="14"/>
          <w:highlight w:val="yellow"/>
        </w:rPr>
        <w:t>(вид сигнализации: охранная, тревожная, охранно-тревожной)</w:t>
      </w:r>
    </w:p>
    <w:p w:rsidR="00DD4066" w:rsidRPr="002E5A02" w:rsidRDefault="00DD4066" w:rsidP="00F95F5F">
      <w:pPr>
        <w:autoSpaceDE w:val="0"/>
        <w:autoSpaceDN w:val="0"/>
        <w:adjustRightInd w:val="0"/>
        <w:jc w:val="both"/>
        <w:rPr>
          <w:color w:val="000000"/>
          <w:sz w:val="14"/>
          <w:szCs w:val="14"/>
          <w:highlight w:val="yellow"/>
        </w:rPr>
      </w:pPr>
      <w:r w:rsidRPr="002E5A02">
        <w:rPr>
          <w:color w:val="000000"/>
          <w:szCs w:val="22"/>
          <w:highlight w:val="yellow"/>
        </w:rPr>
        <w:t xml:space="preserve">централизованную охрану силами </w:t>
      </w:r>
      <w:r w:rsidRPr="002E5A02">
        <w:rPr>
          <w:i/>
          <w:color w:val="000000"/>
          <w:szCs w:val="22"/>
          <w:highlight w:val="yellow"/>
          <w:u w:val="single"/>
        </w:rPr>
        <w:t>ОВО  по г. Волгограду – филиала ФГКУ «УВО ВНГ России по Волгоградской области»</w:t>
      </w:r>
      <w:r w:rsidRPr="002E5A02">
        <w:rPr>
          <w:color w:val="000000"/>
          <w:szCs w:val="22"/>
          <w:highlight w:val="yellow"/>
        </w:rPr>
        <w:t xml:space="preserve"> ________________________________________________________</w:t>
      </w:r>
    </w:p>
    <w:p w:rsidR="00DD4066" w:rsidRPr="002E5A02" w:rsidRDefault="00DD4066" w:rsidP="00F95F5F">
      <w:pPr>
        <w:autoSpaceDE w:val="0"/>
        <w:autoSpaceDN w:val="0"/>
        <w:adjustRightInd w:val="0"/>
        <w:ind w:left="2832" w:firstLine="708"/>
        <w:rPr>
          <w:color w:val="000000"/>
          <w:sz w:val="14"/>
          <w:szCs w:val="14"/>
          <w:highlight w:val="yellow"/>
        </w:rPr>
      </w:pPr>
      <w:r w:rsidRPr="002E5A02">
        <w:rPr>
          <w:color w:val="000000"/>
          <w:sz w:val="14"/>
          <w:szCs w:val="14"/>
          <w:highlight w:val="yellow"/>
        </w:rPr>
        <w:t xml:space="preserve">(указать подразделение вневедомственной охраны) </w:t>
      </w:r>
    </w:p>
    <w:p w:rsidR="00DD4066" w:rsidRPr="002E5A02" w:rsidRDefault="00DD4066" w:rsidP="00F95F5F">
      <w:pPr>
        <w:autoSpaceDE w:val="0"/>
        <w:autoSpaceDN w:val="0"/>
        <w:adjustRightInd w:val="0"/>
        <w:jc w:val="both"/>
        <w:rPr>
          <w:color w:val="000000"/>
          <w:szCs w:val="22"/>
          <w:highlight w:val="yellow"/>
        </w:rPr>
      </w:pPr>
      <w:r w:rsidRPr="002E5A02">
        <w:rPr>
          <w:color w:val="000000"/>
          <w:szCs w:val="22"/>
          <w:highlight w:val="yellow"/>
        </w:rPr>
        <w:t xml:space="preserve">Рекомендовано «Заказчику» выполнить в установленные сроки мероприятий по: </w:t>
      </w:r>
    </w:p>
    <w:p w:rsidR="00DD4066" w:rsidRPr="002E5A02" w:rsidRDefault="00DD4066" w:rsidP="00F95F5F">
      <w:pPr>
        <w:autoSpaceDE w:val="0"/>
        <w:autoSpaceDN w:val="0"/>
        <w:adjustRightInd w:val="0"/>
        <w:spacing w:line="276" w:lineRule="auto"/>
        <w:rPr>
          <w:b/>
          <w:bCs/>
          <w:color w:val="000000"/>
          <w:szCs w:val="22"/>
          <w:highlight w:val="yellow"/>
        </w:rPr>
      </w:pPr>
    </w:p>
    <w:p w:rsidR="00DD4066" w:rsidRPr="002E5A02" w:rsidRDefault="00DD4066" w:rsidP="00F95F5F">
      <w:pPr>
        <w:autoSpaceDE w:val="0"/>
        <w:autoSpaceDN w:val="0"/>
        <w:adjustRightInd w:val="0"/>
        <w:spacing w:line="276" w:lineRule="auto"/>
        <w:rPr>
          <w:color w:val="000000"/>
          <w:szCs w:val="22"/>
          <w:highlight w:val="yellow"/>
        </w:rPr>
      </w:pPr>
      <w:r w:rsidRPr="002E5A02">
        <w:rPr>
          <w:b/>
          <w:bCs/>
          <w:color w:val="000000"/>
          <w:szCs w:val="22"/>
          <w:highlight w:val="yellow"/>
        </w:rPr>
        <w:t xml:space="preserve">1. инженерно-технической укрепленности: </w:t>
      </w:r>
    </w:p>
    <w:p w:rsidR="00DD4066" w:rsidRPr="002E5A02" w:rsidRDefault="00DD4066" w:rsidP="00F95F5F">
      <w:pPr>
        <w:rPr>
          <w:bCs/>
          <w:i/>
          <w:highlight w:val="yellow"/>
          <w:u w:val="single"/>
        </w:rPr>
      </w:pPr>
      <w:r w:rsidRPr="002E5A02">
        <w:rPr>
          <w:bCs/>
          <w:i/>
          <w:highlight w:val="yellow"/>
          <w:u w:val="single"/>
        </w:rPr>
        <w:t>1.1. Установить входную дверь 2-го класса защиты, согласно таблице 3 Р 102-2024</w:t>
      </w:r>
    </w:p>
    <w:p w:rsidR="00DD4066" w:rsidRPr="002E5A02" w:rsidRDefault="00DD4066" w:rsidP="00F95F5F">
      <w:pPr>
        <w:shd w:val="clear" w:color="auto" w:fill="FFFFFF"/>
        <w:jc w:val="both"/>
        <w:rPr>
          <w:bCs/>
          <w:i/>
          <w:highlight w:val="yellow"/>
          <w:u w:val="single"/>
        </w:rPr>
      </w:pPr>
      <w:r w:rsidRPr="002E5A02">
        <w:rPr>
          <w:bCs/>
          <w:i/>
          <w:highlight w:val="yellow"/>
          <w:u w:val="single"/>
        </w:rPr>
        <w:t>ГУВО Росгвардии;</w:t>
      </w:r>
    </w:p>
    <w:p w:rsidR="00DD4066" w:rsidRPr="002E5A02" w:rsidRDefault="00DD4066" w:rsidP="00F95F5F">
      <w:pPr>
        <w:shd w:val="clear" w:color="auto" w:fill="FFFFFF"/>
        <w:jc w:val="both"/>
        <w:rPr>
          <w:i/>
          <w:highlight w:val="yellow"/>
          <w:u w:val="single"/>
        </w:rPr>
      </w:pPr>
      <w:r w:rsidRPr="002E5A02">
        <w:rPr>
          <w:bCs/>
          <w:i/>
          <w:highlight w:val="yellow"/>
          <w:u w:val="single"/>
        </w:rPr>
        <w:t>1.2. Оборудовать дверь центрального выхода двумя запирающими устройствами 2-го класса защиты (средняя степень защиты от проникновения) -</w:t>
      </w:r>
      <w:r w:rsidRPr="002E5A02">
        <w:rPr>
          <w:i/>
          <w:highlight w:val="yellow"/>
          <w:u w:val="single"/>
        </w:rPr>
        <w:t xml:space="preserve"> замки, соответствующие 2 классу по ГОСТ 5089-2011 и классу устойчивости U2 по ГОСТ Р 52582-2006.</w:t>
      </w:r>
    </w:p>
    <w:p w:rsidR="00DD4066" w:rsidRPr="002E5A02" w:rsidRDefault="00DD4066" w:rsidP="00F95F5F">
      <w:pPr>
        <w:shd w:val="clear" w:color="auto" w:fill="FFFFFF"/>
        <w:jc w:val="both"/>
        <w:rPr>
          <w:bCs/>
          <w:i/>
          <w:highlight w:val="yellow"/>
          <w:u w:val="single"/>
        </w:rPr>
      </w:pPr>
      <w:r w:rsidRPr="002E5A02">
        <w:rPr>
          <w:bCs/>
          <w:i/>
          <w:highlight w:val="yellow"/>
          <w:u w:val="single"/>
        </w:rPr>
        <w:t>1.3. Оборудовать двери запасных выходов двумя запирающими устройствами 2-го класса защиты (средняя степень защиты от проникновения) -</w:t>
      </w:r>
      <w:r w:rsidRPr="002E5A02">
        <w:rPr>
          <w:i/>
          <w:highlight w:val="yellow"/>
          <w:u w:val="single"/>
        </w:rPr>
        <w:t xml:space="preserve"> замки, соответствующие 2 классу по ГОСТ 5089-2011 и классу устойчивости U2 по ГОСТ Р 52582-2006.</w:t>
      </w:r>
    </w:p>
    <w:p w:rsidR="00DD4066" w:rsidRPr="002E5A02" w:rsidRDefault="00DD4066" w:rsidP="00F95F5F">
      <w:pPr>
        <w:shd w:val="clear" w:color="auto" w:fill="FFFFFF"/>
        <w:jc w:val="both"/>
        <w:rPr>
          <w:bCs/>
          <w:i/>
          <w:highlight w:val="yellow"/>
          <w:u w:val="single"/>
        </w:rPr>
      </w:pPr>
    </w:p>
    <w:p w:rsidR="00DD4066" w:rsidRPr="002E5A02" w:rsidRDefault="00DD4066" w:rsidP="00F95F5F">
      <w:pPr>
        <w:autoSpaceDE w:val="0"/>
        <w:autoSpaceDN w:val="0"/>
        <w:adjustRightInd w:val="0"/>
        <w:jc w:val="center"/>
        <w:rPr>
          <w:sz w:val="14"/>
          <w:szCs w:val="14"/>
          <w:highlight w:val="yellow"/>
        </w:rPr>
      </w:pPr>
      <w:r w:rsidRPr="002E5A02">
        <w:rPr>
          <w:sz w:val="14"/>
          <w:szCs w:val="14"/>
          <w:highlight w:val="yellow"/>
        </w:rPr>
        <w:t xml:space="preserve"> (указываются конкретные мероприятия по инженерно-технической укрепленности в соответствии с  представление акта скрытых работ)</w:t>
      </w:r>
    </w:p>
    <w:p w:rsidR="00DD4066" w:rsidRPr="002E5A02" w:rsidRDefault="00DD4066" w:rsidP="00F95F5F">
      <w:pPr>
        <w:autoSpaceDE w:val="0"/>
        <w:autoSpaceDN w:val="0"/>
        <w:adjustRightInd w:val="0"/>
        <w:spacing w:line="276" w:lineRule="auto"/>
        <w:jc w:val="both"/>
        <w:rPr>
          <w:b/>
          <w:szCs w:val="22"/>
          <w:highlight w:val="yellow"/>
        </w:rPr>
      </w:pPr>
    </w:p>
    <w:p w:rsidR="00DD4066" w:rsidRPr="002E5A02" w:rsidRDefault="00DD4066" w:rsidP="00F95F5F">
      <w:pPr>
        <w:autoSpaceDE w:val="0"/>
        <w:autoSpaceDN w:val="0"/>
        <w:adjustRightInd w:val="0"/>
        <w:spacing w:line="276" w:lineRule="auto"/>
        <w:jc w:val="both"/>
        <w:rPr>
          <w:b/>
          <w:bCs/>
          <w:sz w:val="22"/>
          <w:szCs w:val="22"/>
          <w:highlight w:val="yellow"/>
        </w:rPr>
      </w:pPr>
      <w:r w:rsidRPr="002E5A02">
        <w:rPr>
          <w:b/>
          <w:szCs w:val="22"/>
          <w:highlight w:val="yellow"/>
        </w:rPr>
        <w:t>2.</w:t>
      </w:r>
      <w:r w:rsidRPr="002E5A02">
        <w:rPr>
          <w:szCs w:val="22"/>
          <w:highlight w:val="yellow"/>
        </w:rPr>
        <w:t xml:space="preserve"> </w:t>
      </w:r>
      <w:r w:rsidRPr="002E5A02">
        <w:rPr>
          <w:b/>
          <w:bCs/>
          <w:szCs w:val="22"/>
          <w:highlight w:val="yellow"/>
        </w:rPr>
        <w:t xml:space="preserve">оснащению объекта техническими средствами охраны и подключению каналов связи: </w:t>
      </w:r>
    </w:p>
    <w:p w:rsidR="00DD4066" w:rsidRPr="002E5A02" w:rsidRDefault="00DD4066" w:rsidP="00F95F5F">
      <w:pPr>
        <w:autoSpaceDE w:val="0"/>
        <w:autoSpaceDN w:val="0"/>
        <w:adjustRightInd w:val="0"/>
        <w:jc w:val="both"/>
        <w:rPr>
          <w:i/>
          <w:szCs w:val="28"/>
          <w:highlight w:val="yellow"/>
          <w:u w:val="single"/>
        </w:rPr>
      </w:pPr>
      <w:r w:rsidRPr="002E5A02">
        <w:rPr>
          <w:i/>
          <w:szCs w:val="28"/>
          <w:highlight w:val="yellow"/>
          <w:u w:val="single"/>
        </w:rPr>
        <w:t>2.1. подключить УОО «Юпитер 2443» к каналу связи «</w:t>
      </w:r>
      <w:r w:rsidRPr="002E5A02">
        <w:rPr>
          <w:i/>
          <w:szCs w:val="28"/>
          <w:highlight w:val="yellow"/>
          <w:u w:val="single"/>
          <w:lang w:val="en-US"/>
        </w:rPr>
        <w:t>Ethernet</w:t>
      </w:r>
      <w:r w:rsidRPr="002E5A02">
        <w:rPr>
          <w:i/>
          <w:szCs w:val="28"/>
          <w:highlight w:val="yellow"/>
          <w:u w:val="single"/>
        </w:rPr>
        <w:t>»;</w:t>
      </w:r>
    </w:p>
    <w:p w:rsidR="00DD4066" w:rsidRPr="002E5A02" w:rsidRDefault="00DD4066" w:rsidP="00F95F5F">
      <w:pPr>
        <w:shd w:val="clear" w:color="auto" w:fill="FFFFFF"/>
        <w:jc w:val="both"/>
        <w:rPr>
          <w:sz w:val="14"/>
          <w:szCs w:val="14"/>
          <w:highlight w:val="yellow"/>
        </w:rPr>
      </w:pPr>
      <w:r w:rsidRPr="002E5A02">
        <w:rPr>
          <w:sz w:val="14"/>
          <w:szCs w:val="14"/>
          <w:highlight w:val="yellow"/>
        </w:rPr>
        <w:t xml:space="preserve">(указываются конкретные мероприятия по организации каналов, оборудованию ТСО и подключению каналов связи на ПЦО) </w:t>
      </w:r>
    </w:p>
    <w:p w:rsidR="00DD4066" w:rsidRPr="002E5A02" w:rsidRDefault="00DD4066" w:rsidP="00F95F5F">
      <w:pPr>
        <w:autoSpaceDE w:val="0"/>
        <w:autoSpaceDN w:val="0"/>
        <w:adjustRightInd w:val="0"/>
        <w:rPr>
          <w:b/>
          <w:bCs/>
          <w:color w:val="FF0000"/>
          <w:szCs w:val="22"/>
          <w:highlight w:val="yellow"/>
        </w:rPr>
      </w:pPr>
    </w:p>
    <w:p w:rsidR="00DD4066" w:rsidRPr="002E5A02" w:rsidRDefault="00DD4066" w:rsidP="00F95F5F">
      <w:pPr>
        <w:autoSpaceDE w:val="0"/>
        <w:autoSpaceDN w:val="0"/>
        <w:adjustRightInd w:val="0"/>
        <w:rPr>
          <w:b/>
          <w:bCs/>
          <w:color w:val="000000"/>
          <w:szCs w:val="22"/>
          <w:highlight w:val="yellow"/>
        </w:rPr>
      </w:pPr>
      <w:r w:rsidRPr="002E5A02">
        <w:rPr>
          <w:b/>
          <w:bCs/>
          <w:color w:val="000000"/>
          <w:szCs w:val="22"/>
          <w:highlight w:val="yellow"/>
        </w:rPr>
        <w:lastRenderedPageBreak/>
        <w:t>3. общие мероприятия по усилению охраны:</w:t>
      </w:r>
    </w:p>
    <w:p w:rsidR="00DD4066" w:rsidRPr="002E5A02" w:rsidRDefault="00DD4066" w:rsidP="00F95F5F">
      <w:pPr>
        <w:shd w:val="clear" w:color="auto" w:fill="FFFFFF"/>
        <w:jc w:val="both"/>
        <w:rPr>
          <w:i/>
          <w:color w:val="000000"/>
          <w:szCs w:val="28"/>
          <w:highlight w:val="yellow"/>
          <w:u w:val="single"/>
        </w:rPr>
      </w:pPr>
      <w:r w:rsidRPr="002E5A02">
        <w:rPr>
          <w:i/>
          <w:color w:val="000000"/>
          <w:szCs w:val="28"/>
          <w:highlight w:val="yellow"/>
          <w:u w:val="single"/>
        </w:rPr>
        <w:t>Обеспечить техническое обслуживание и периодическую проверку работоспособности технических средств охраны с целью выявления отказа оборудования и минимизации ложных срабатываний ТСО (заключить договор на техническое обслуживание тревожной сигнализации).</w:t>
      </w:r>
    </w:p>
    <w:p w:rsidR="00DD4066" w:rsidRPr="002E5A02" w:rsidRDefault="00DD4066" w:rsidP="00F95F5F">
      <w:pPr>
        <w:autoSpaceDE w:val="0"/>
        <w:autoSpaceDN w:val="0"/>
        <w:adjustRightInd w:val="0"/>
        <w:rPr>
          <w:color w:val="000000"/>
          <w:sz w:val="14"/>
          <w:szCs w:val="14"/>
          <w:highlight w:val="yellow"/>
        </w:rPr>
      </w:pPr>
      <w:r w:rsidRPr="002E5A02">
        <w:rPr>
          <w:color w:val="000000"/>
          <w:sz w:val="14"/>
          <w:szCs w:val="14"/>
          <w:highlight w:val="yellow"/>
        </w:rPr>
        <w:t xml:space="preserve"> (указывается конкретные дополнительные мероприятия по усилению надежности охраны объекта – например: обеспечение осмотра периметра охраняемого помещения, расположенного в здании, санобработка помещения, удаление с объекта птиц, животных)</w:t>
      </w:r>
    </w:p>
    <w:p w:rsidR="00DD4066" w:rsidRPr="002E5A02" w:rsidRDefault="00DD4066" w:rsidP="00F95F5F">
      <w:pPr>
        <w:autoSpaceDE w:val="0"/>
        <w:autoSpaceDN w:val="0"/>
        <w:adjustRightInd w:val="0"/>
        <w:rPr>
          <w:color w:val="000000"/>
          <w:sz w:val="16"/>
          <w:highlight w:val="yellow"/>
        </w:rPr>
      </w:pP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Назначить предварительный срок проведения контрольной проверки на «__» ________20__ г. </w:t>
      </w: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rPr>
          <w:color w:val="000000"/>
          <w:sz w:val="16"/>
          <w:highlight w:val="yellow"/>
        </w:rPr>
      </w:pPr>
      <w:r w:rsidRPr="002E5A02">
        <w:rPr>
          <w:color w:val="000000"/>
          <w:highlight w:val="yellow"/>
        </w:rPr>
        <w:t>Приложение: схема расположения оборудования, структурная схема, условно-графические обозначения, параметры программирования, расчет резервного электропитания, спецификация прилагаются на 6 листах.</w:t>
      </w:r>
    </w:p>
    <w:p w:rsidR="00DD4066" w:rsidRPr="002E5A02" w:rsidRDefault="00DD4066" w:rsidP="00F95F5F">
      <w:pPr>
        <w:autoSpaceDE w:val="0"/>
        <w:autoSpaceDN w:val="0"/>
        <w:adjustRightInd w:val="0"/>
        <w:rPr>
          <w:b/>
          <w:color w:val="000000"/>
          <w:sz w:val="22"/>
          <w:szCs w:val="20"/>
          <w:highlight w:val="yellow"/>
        </w:rPr>
      </w:pPr>
    </w:p>
    <w:p w:rsidR="00DD4066" w:rsidRPr="002E5A02" w:rsidRDefault="00DD4066" w:rsidP="00F95F5F">
      <w:pPr>
        <w:autoSpaceDE w:val="0"/>
        <w:autoSpaceDN w:val="0"/>
        <w:adjustRightInd w:val="0"/>
        <w:rPr>
          <w:b/>
          <w:color w:val="000000"/>
          <w:sz w:val="22"/>
          <w:szCs w:val="20"/>
          <w:highlight w:val="yellow"/>
        </w:rPr>
      </w:pPr>
      <w:r w:rsidRPr="002E5A02">
        <w:rPr>
          <w:b/>
          <w:color w:val="000000"/>
          <w:sz w:val="22"/>
          <w:szCs w:val="20"/>
          <w:highlight w:val="yellow"/>
        </w:rPr>
        <w:t xml:space="preserve">Примечания: </w:t>
      </w:r>
    </w:p>
    <w:p w:rsidR="00DD4066" w:rsidRPr="002E5A02" w:rsidRDefault="00DD4066" w:rsidP="00F95F5F">
      <w:pPr>
        <w:autoSpaceDE w:val="0"/>
        <w:autoSpaceDN w:val="0"/>
        <w:adjustRightInd w:val="0"/>
        <w:rPr>
          <w:b/>
          <w:color w:val="000000"/>
          <w:sz w:val="22"/>
          <w:szCs w:val="20"/>
          <w:highlight w:val="yellow"/>
        </w:rPr>
      </w:pPr>
    </w:p>
    <w:p w:rsidR="00DD4066" w:rsidRPr="002E5A02" w:rsidRDefault="00DD4066" w:rsidP="00F95F5F">
      <w:pPr>
        <w:autoSpaceDE w:val="0"/>
        <w:autoSpaceDN w:val="0"/>
        <w:adjustRightInd w:val="0"/>
        <w:jc w:val="both"/>
        <w:rPr>
          <w:color w:val="000000"/>
          <w:sz w:val="20"/>
          <w:szCs w:val="20"/>
          <w:highlight w:val="yellow"/>
        </w:rPr>
      </w:pPr>
      <w:r w:rsidRPr="002E5A02">
        <w:rPr>
          <w:color w:val="000000"/>
          <w:sz w:val="20"/>
          <w:szCs w:val="20"/>
          <w:highlight w:val="yellow"/>
        </w:rPr>
        <w:t xml:space="preserve">1. Настоящий акт является неотъемлемой частью заключаемого договора о централизованной охране объекта и составлен в 2 экземплярах. </w:t>
      </w:r>
    </w:p>
    <w:p w:rsidR="00DD4066" w:rsidRPr="002E5A02" w:rsidRDefault="00DD4066" w:rsidP="00F95F5F">
      <w:pPr>
        <w:autoSpaceDE w:val="0"/>
        <w:autoSpaceDN w:val="0"/>
        <w:adjustRightInd w:val="0"/>
        <w:jc w:val="both"/>
        <w:rPr>
          <w:color w:val="000000"/>
          <w:sz w:val="20"/>
          <w:szCs w:val="20"/>
          <w:highlight w:val="yellow"/>
        </w:rPr>
      </w:pPr>
      <w:r w:rsidRPr="002E5A02">
        <w:rPr>
          <w:color w:val="000000"/>
          <w:sz w:val="20"/>
          <w:szCs w:val="20"/>
          <w:highlight w:val="yellow"/>
        </w:rPr>
        <w:t xml:space="preserve">2. При неисполнении «Заказчиком» пунктов предложений комиссии, если это послужило причиной совершения кражи с объекта «Заказчика», «ОВО» не несет материальной ответственности по действующему договору. </w:t>
      </w:r>
    </w:p>
    <w:p w:rsidR="00DD4066" w:rsidRPr="002E5A02" w:rsidRDefault="00DD4066" w:rsidP="00F95F5F">
      <w:pPr>
        <w:autoSpaceDE w:val="0"/>
        <w:autoSpaceDN w:val="0"/>
        <w:adjustRightInd w:val="0"/>
        <w:jc w:val="both"/>
        <w:rPr>
          <w:color w:val="000000"/>
          <w:sz w:val="20"/>
          <w:szCs w:val="20"/>
          <w:highlight w:val="yellow"/>
        </w:rPr>
      </w:pPr>
      <w:r w:rsidRPr="002E5A02">
        <w:rPr>
          <w:color w:val="000000"/>
          <w:sz w:val="20"/>
          <w:szCs w:val="20"/>
          <w:highlight w:val="yellow"/>
        </w:rPr>
        <w:t xml:space="preserve">3. При необходимости (наличие разногласий, обеспечение финансирования и др.) акт обследования передаётся на утверждение руководству (вышестоящей организации) «Заказчика» и «ОВО». </w:t>
      </w:r>
    </w:p>
    <w:p w:rsidR="00DD4066" w:rsidRPr="002E5A02" w:rsidRDefault="00DD4066" w:rsidP="00F95F5F">
      <w:pPr>
        <w:autoSpaceDE w:val="0"/>
        <w:autoSpaceDN w:val="0"/>
        <w:adjustRightInd w:val="0"/>
        <w:rPr>
          <w:color w:val="000000"/>
          <w:sz w:val="18"/>
          <w:szCs w:val="18"/>
          <w:highlight w:val="yellow"/>
        </w:rPr>
      </w:pPr>
    </w:p>
    <w:p w:rsidR="00DD4066" w:rsidRPr="002E5A02" w:rsidRDefault="00DD4066" w:rsidP="00F95F5F">
      <w:pPr>
        <w:autoSpaceDE w:val="0"/>
        <w:autoSpaceDN w:val="0"/>
        <w:adjustRightInd w:val="0"/>
        <w:rPr>
          <w:color w:val="000000"/>
          <w:sz w:val="18"/>
          <w:szCs w:val="18"/>
          <w:highlight w:val="yellow"/>
        </w:rPr>
      </w:pPr>
    </w:p>
    <w:p w:rsidR="00DD4066" w:rsidRPr="002E5A02" w:rsidRDefault="00DD4066" w:rsidP="00F95F5F">
      <w:pPr>
        <w:autoSpaceDE w:val="0"/>
        <w:autoSpaceDN w:val="0"/>
        <w:adjustRightInd w:val="0"/>
        <w:rPr>
          <w:b/>
          <w:color w:val="000000"/>
          <w:highlight w:val="yellow"/>
        </w:rPr>
      </w:pPr>
    </w:p>
    <w:p w:rsidR="00DD4066" w:rsidRPr="002E5A02" w:rsidRDefault="00DD4066" w:rsidP="00F95F5F">
      <w:pPr>
        <w:autoSpaceDE w:val="0"/>
        <w:autoSpaceDN w:val="0"/>
        <w:adjustRightInd w:val="0"/>
        <w:rPr>
          <w:highlight w:val="yellow"/>
        </w:rPr>
      </w:pPr>
      <w:r w:rsidRPr="002E5A02">
        <w:rPr>
          <w:b/>
          <w:color w:val="000000"/>
          <w:highlight w:val="yellow"/>
        </w:rPr>
        <w:t xml:space="preserve">Представители: </w:t>
      </w:r>
    </w:p>
    <w:p w:rsidR="00DD4066" w:rsidRPr="002E5A02" w:rsidRDefault="00DD4066" w:rsidP="00F95F5F">
      <w:pPr>
        <w:autoSpaceDE w:val="0"/>
        <w:autoSpaceDN w:val="0"/>
        <w:adjustRightInd w:val="0"/>
        <w:rPr>
          <w:highlight w:val="yellow"/>
          <w:u w:val="single"/>
        </w:rPr>
      </w:pPr>
      <w:bookmarkStart w:id="1" w:name="_Hlk181799342"/>
      <w:r w:rsidRPr="002E5A02">
        <w:rPr>
          <w:highlight w:val="yellow"/>
        </w:rPr>
        <w:t>Главный врач ГБУЗ ВОДКБ</w:t>
      </w:r>
      <w:bookmarkEnd w:id="1"/>
      <w:r w:rsidRPr="002E5A02">
        <w:rPr>
          <w:highlight w:val="yellow"/>
        </w:rPr>
        <w:t xml:space="preserve">                                _________________          </w:t>
      </w:r>
      <w:r w:rsidRPr="002E5A02">
        <w:rPr>
          <w:highlight w:val="yellow"/>
          <w:u w:val="single"/>
        </w:rPr>
        <w:t xml:space="preserve">Смыкова С.В.                                                                  </w:t>
      </w:r>
    </w:p>
    <w:p w:rsidR="00DD4066" w:rsidRPr="002E5A02" w:rsidRDefault="00DD4066" w:rsidP="00F95F5F">
      <w:pPr>
        <w:autoSpaceDE w:val="0"/>
        <w:autoSpaceDN w:val="0"/>
        <w:adjustRightInd w:val="0"/>
        <w:ind w:left="4248" w:firstLine="708"/>
        <w:rPr>
          <w:highlight w:val="yellow"/>
        </w:rPr>
      </w:pPr>
      <w:r w:rsidRPr="002E5A02">
        <w:rPr>
          <w:sz w:val="16"/>
          <w:highlight w:val="yellow"/>
        </w:rPr>
        <w:t>м.п</w:t>
      </w: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rPr>
          <w:color w:val="000000"/>
          <w:highlight w:val="yellow"/>
        </w:rPr>
      </w:pPr>
      <w:r w:rsidRPr="002E5A02">
        <w:rPr>
          <w:color w:val="000000"/>
          <w:highlight w:val="yellow"/>
        </w:rPr>
        <w:t>Представители «ОВО»:</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Начальник ОВО по г. Волгограду –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филиала ФГКУ «УВО ВНГ России </w:t>
      </w:r>
    </w:p>
    <w:p w:rsidR="00DD4066" w:rsidRPr="002E5A02" w:rsidRDefault="00DD4066" w:rsidP="00F95F5F">
      <w:pPr>
        <w:autoSpaceDE w:val="0"/>
        <w:autoSpaceDN w:val="0"/>
        <w:adjustRightInd w:val="0"/>
        <w:rPr>
          <w:color w:val="000000"/>
          <w:highlight w:val="yellow"/>
        </w:rPr>
      </w:pPr>
      <w:r w:rsidRPr="002E5A02">
        <w:rPr>
          <w:color w:val="000000"/>
          <w:highlight w:val="yellow"/>
        </w:rPr>
        <w:t>по Волгоградской области</w:t>
      </w:r>
      <w:r w:rsidRPr="002E5A02">
        <w:rPr>
          <w:color w:val="000000"/>
          <w:highlight w:val="yellow"/>
        </w:rPr>
        <w:tab/>
        <w:t xml:space="preserve">  </w:t>
      </w:r>
      <w:r w:rsidRPr="002E5A02">
        <w:rPr>
          <w:color w:val="000000"/>
          <w:highlight w:val="yellow"/>
        </w:rPr>
        <w:tab/>
        <w:t xml:space="preserve">                        _________________          </w:t>
      </w:r>
      <w:r w:rsidRPr="002E5A02">
        <w:rPr>
          <w:color w:val="000000"/>
          <w:highlight w:val="yellow"/>
          <w:u w:val="single"/>
        </w:rPr>
        <w:t>Петров А.А.</w:t>
      </w:r>
    </w:p>
    <w:p w:rsidR="00DD4066" w:rsidRPr="002E5A02" w:rsidRDefault="00DD4066" w:rsidP="00F95F5F">
      <w:pPr>
        <w:autoSpaceDE w:val="0"/>
        <w:autoSpaceDN w:val="0"/>
        <w:adjustRightInd w:val="0"/>
        <w:ind w:left="4248" w:firstLine="708"/>
        <w:rPr>
          <w:color w:val="000000"/>
          <w:highlight w:val="yellow"/>
        </w:rPr>
      </w:pPr>
      <w:r w:rsidRPr="002E5A02">
        <w:rPr>
          <w:color w:val="000000"/>
          <w:sz w:val="16"/>
          <w:highlight w:val="yellow"/>
        </w:rPr>
        <w:t>м.п</w:t>
      </w:r>
    </w:p>
    <w:p w:rsidR="00DD4066" w:rsidRPr="002E5A02" w:rsidRDefault="00DD4066" w:rsidP="00F95F5F">
      <w:pPr>
        <w:autoSpaceDE w:val="0"/>
        <w:autoSpaceDN w:val="0"/>
        <w:adjustRightInd w:val="0"/>
        <w:rPr>
          <w:color w:val="000000"/>
          <w:highlight w:val="yellow"/>
        </w:rPr>
      </w:pPr>
      <w:r w:rsidRPr="002E5A02">
        <w:rPr>
          <w:color w:val="000000"/>
          <w:highlight w:val="yellow"/>
        </w:rPr>
        <w:t>Старший инженер №2</w:t>
      </w:r>
      <w:r w:rsidRPr="002E5A02">
        <w:rPr>
          <w:i/>
          <w:color w:val="000000"/>
          <w:highlight w:val="yellow"/>
          <w:u w:val="single"/>
        </w:rPr>
        <w:t xml:space="preserve"> </w:t>
      </w:r>
      <w:r w:rsidRPr="002E5A02">
        <w:rPr>
          <w:color w:val="000000"/>
          <w:highlight w:val="yellow"/>
        </w:rPr>
        <w:t xml:space="preserve">ОВО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по г. Волгограду – филиала ФГКУ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«УВО ВНГ России по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Волгоградской области»                                         _________________          </w:t>
      </w:r>
      <w:r w:rsidRPr="002E5A02">
        <w:rPr>
          <w:color w:val="000000"/>
          <w:highlight w:val="yellow"/>
          <w:u w:val="single"/>
        </w:rPr>
        <w:t>Алимов А.А.</w:t>
      </w: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rPr>
          <w:color w:val="000000"/>
          <w:highlight w:val="yellow"/>
        </w:rPr>
      </w:pPr>
      <w:r w:rsidRPr="002E5A02">
        <w:rPr>
          <w:color w:val="000000"/>
          <w:highlight w:val="yellow"/>
        </w:rPr>
        <w:t>Директор ООО «АЭСБ»</w:t>
      </w:r>
      <w:r w:rsidRPr="002E5A02">
        <w:rPr>
          <w:color w:val="000000"/>
          <w:highlight w:val="yellow"/>
        </w:rPr>
        <w:tab/>
        <w:t xml:space="preserve">  </w:t>
      </w:r>
      <w:r w:rsidRPr="002E5A02">
        <w:rPr>
          <w:color w:val="000000"/>
          <w:highlight w:val="yellow"/>
        </w:rPr>
        <w:tab/>
        <w:t xml:space="preserve">                         ________________            </w:t>
      </w:r>
      <w:r w:rsidRPr="002E5A02">
        <w:rPr>
          <w:color w:val="000000"/>
          <w:highlight w:val="yellow"/>
          <w:u w:val="single"/>
        </w:rPr>
        <w:t>Книппель С.А.</w:t>
      </w:r>
    </w:p>
    <w:p w:rsidR="00DD4066" w:rsidRPr="002E5A02" w:rsidRDefault="00DD4066" w:rsidP="00F95F5F">
      <w:pPr>
        <w:autoSpaceDE w:val="0"/>
        <w:autoSpaceDN w:val="0"/>
        <w:adjustRightInd w:val="0"/>
        <w:ind w:left="4248" w:firstLine="708"/>
        <w:rPr>
          <w:b/>
          <w:bCs/>
          <w:color w:val="000000"/>
          <w:highlight w:val="yellow"/>
        </w:rPr>
      </w:pPr>
      <w:r w:rsidRPr="002E5A02">
        <w:rPr>
          <w:color w:val="000000"/>
          <w:sz w:val="16"/>
          <w:highlight w:val="yellow"/>
        </w:rPr>
        <w:t xml:space="preserve">    м.п</w:t>
      </w:r>
    </w:p>
    <w:p w:rsidR="00DD4066" w:rsidRPr="002E5A02" w:rsidRDefault="00DD4066" w:rsidP="00F95F5F">
      <w:pPr>
        <w:autoSpaceDE w:val="0"/>
        <w:autoSpaceDN w:val="0"/>
        <w:adjustRightInd w:val="0"/>
        <w:rPr>
          <w:b/>
          <w:bCs/>
          <w:color w:val="000000"/>
          <w:highlight w:val="yellow"/>
        </w:rPr>
      </w:pPr>
      <w:r w:rsidRPr="002E5A02">
        <w:rPr>
          <w:b/>
          <w:bCs/>
          <w:color w:val="000000"/>
          <w:highlight w:val="yellow"/>
        </w:rPr>
        <w:t xml:space="preserve">Результаты контрольной проверки: </w:t>
      </w: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«____» __________ 20 __ г. </w:t>
      </w:r>
    </w:p>
    <w:p w:rsidR="00DD4066" w:rsidRPr="002E5A02" w:rsidRDefault="00DD4066" w:rsidP="00F95F5F">
      <w:pPr>
        <w:autoSpaceDE w:val="0"/>
        <w:autoSpaceDN w:val="0"/>
        <w:adjustRightInd w:val="0"/>
        <w:rPr>
          <w:color w:val="000000"/>
          <w:highlight w:val="yellow"/>
        </w:rPr>
      </w:pP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 мероприятия акта обследования __________________________________ в полном объёме; </w:t>
      </w:r>
    </w:p>
    <w:p w:rsidR="00DD4066" w:rsidRPr="002E5A02" w:rsidRDefault="00DD4066" w:rsidP="00F95F5F">
      <w:pPr>
        <w:autoSpaceDE w:val="0"/>
        <w:autoSpaceDN w:val="0"/>
        <w:adjustRightInd w:val="0"/>
        <w:ind w:left="2832" w:firstLine="708"/>
        <w:rPr>
          <w:color w:val="000000"/>
          <w:sz w:val="14"/>
          <w:szCs w:val="14"/>
          <w:highlight w:val="yellow"/>
        </w:rPr>
      </w:pPr>
      <w:r w:rsidRPr="002E5A02">
        <w:rPr>
          <w:color w:val="000000"/>
          <w:sz w:val="14"/>
          <w:szCs w:val="14"/>
          <w:highlight w:val="yellow"/>
        </w:rPr>
        <w:t xml:space="preserve">        (выполнены/не выполнены) </w:t>
      </w:r>
    </w:p>
    <w:p w:rsidR="00DD4066" w:rsidRPr="002E5A02" w:rsidRDefault="00DD4066" w:rsidP="00F95F5F">
      <w:pPr>
        <w:autoSpaceDE w:val="0"/>
        <w:autoSpaceDN w:val="0"/>
        <w:adjustRightInd w:val="0"/>
        <w:rPr>
          <w:color w:val="000000"/>
          <w:szCs w:val="22"/>
          <w:highlight w:val="yellow"/>
        </w:rPr>
      </w:pPr>
    </w:p>
    <w:p w:rsidR="00DD4066" w:rsidRPr="002E5A02" w:rsidRDefault="00DD4066" w:rsidP="00F95F5F">
      <w:pPr>
        <w:autoSpaceDE w:val="0"/>
        <w:autoSpaceDN w:val="0"/>
        <w:adjustRightInd w:val="0"/>
        <w:rPr>
          <w:color w:val="000000"/>
          <w:szCs w:val="22"/>
          <w:highlight w:val="yellow"/>
        </w:rPr>
      </w:pPr>
      <w:r w:rsidRPr="002E5A02">
        <w:rPr>
          <w:color w:val="000000"/>
          <w:szCs w:val="22"/>
          <w:highlight w:val="yellow"/>
        </w:rPr>
        <w:t xml:space="preserve">- ТСО на объекте проверены во всех режимах и ________________для подключения на ПЦО; </w:t>
      </w:r>
    </w:p>
    <w:p w:rsidR="00DD4066" w:rsidRPr="002E5A02" w:rsidRDefault="00DD4066" w:rsidP="00F95F5F">
      <w:pPr>
        <w:autoSpaceDE w:val="0"/>
        <w:autoSpaceDN w:val="0"/>
        <w:adjustRightInd w:val="0"/>
        <w:ind w:left="4248" w:firstLine="708"/>
        <w:rPr>
          <w:color w:val="000000"/>
          <w:sz w:val="14"/>
          <w:szCs w:val="14"/>
          <w:highlight w:val="yellow"/>
        </w:rPr>
      </w:pPr>
      <w:r w:rsidRPr="002E5A02">
        <w:rPr>
          <w:color w:val="000000"/>
          <w:sz w:val="14"/>
          <w:szCs w:val="14"/>
          <w:highlight w:val="yellow"/>
        </w:rPr>
        <w:t xml:space="preserve">(подготовлены/не подготовлены) </w:t>
      </w:r>
    </w:p>
    <w:p w:rsidR="00DD4066" w:rsidRPr="002E5A02" w:rsidRDefault="00DD4066" w:rsidP="00F95F5F">
      <w:pPr>
        <w:autoSpaceDE w:val="0"/>
        <w:autoSpaceDN w:val="0"/>
        <w:adjustRightInd w:val="0"/>
        <w:rPr>
          <w:color w:val="000000"/>
          <w:highlight w:val="yellow"/>
        </w:rPr>
      </w:pPr>
      <w:r w:rsidRPr="002E5A02">
        <w:rPr>
          <w:color w:val="000000"/>
          <w:highlight w:val="yellow"/>
        </w:rPr>
        <w:t>Представитель «ОВО»:</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Старший инженер ПЦО №2 ОВО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по г. Волгограду – филиала ФГКУ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«УВО ВНГ России по </w:t>
      </w:r>
    </w:p>
    <w:p w:rsidR="00DD4066" w:rsidRPr="002E5A02" w:rsidRDefault="00DD4066" w:rsidP="00F95F5F">
      <w:pPr>
        <w:autoSpaceDE w:val="0"/>
        <w:autoSpaceDN w:val="0"/>
        <w:adjustRightInd w:val="0"/>
        <w:rPr>
          <w:color w:val="000000"/>
          <w:highlight w:val="yellow"/>
        </w:rPr>
      </w:pPr>
      <w:r w:rsidRPr="002E5A02">
        <w:rPr>
          <w:color w:val="000000"/>
          <w:highlight w:val="yellow"/>
        </w:rPr>
        <w:t xml:space="preserve">Волгоградской области»                                        _________________          </w:t>
      </w:r>
      <w:r w:rsidRPr="002E5A02">
        <w:rPr>
          <w:color w:val="000000"/>
          <w:highlight w:val="yellow"/>
          <w:u w:val="single"/>
        </w:rPr>
        <w:t>Алимов А.А.</w:t>
      </w:r>
    </w:p>
    <w:p w:rsidR="00DD4066" w:rsidRPr="002E5A02" w:rsidRDefault="00DD4066" w:rsidP="00F95F5F">
      <w:pPr>
        <w:rPr>
          <w:highlight w:val="yellow"/>
        </w:rPr>
      </w:pPr>
    </w:p>
    <w:p w:rsidR="00DD4066" w:rsidRPr="002E5A02" w:rsidRDefault="00DD4066" w:rsidP="00F95F5F">
      <w:pPr>
        <w:jc w:val="both"/>
        <w:rPr>
          <w:sz w:val="22"/>
          <w:highlight w:val="yellow"/>
        </w:rPr>
      </w:pPr>
      <w:r w:rsidRPr="002E5A02">
        <w:rPr>
          <w:sz w:val="22"/>
          <w:highlight w:val="yellow"/>
        </w:rPr>
        <w:lastRenderedPageBreak/>
        <w:t>От выполнения мероприятий по инженерно-технической укрепленности и</w:t>
      </w:r>
      <w:r w:rsidRPr="002E5A02">
        <w:rPr>
          <w:bCs/>
          <w:sz w:val="22"/>
          <w:highlight w:val="yellow"/>
        </w:rPr>
        <w:t xml:space="preserve"> оснащению объекта техническими средствами охраны </w:t>
      </w:r>
      <w:r w:rsidRPr="002E5A02">
        <w:rPr>
          <w:sz w:val="22"/>
          <w:highlight w:val="yellow"/>
        </w:rPr>
        <w:t>настоящего Акта первичного обследования объекта Заказчик отказался:</w:t>
      </w:r>
    </w:p>
    <w:p w:rsidR="00DD4066" w:rsidRPr="002E5A02" w:rsidRDefault="00DD4066" w:rsidP="00F95F5F">
      <w:pPr>
        <w:numPr>
          <w:ilvl w:val="0"/>
          <w:numId w:val="26"/>
        </w:numPr>
        <w:shd w:val="clear" w:color="auto" w:fill="FFFFFF"/>
        <w:jc w:val="both"/>
        <w:rPr>
          <w:bCs/>
          <w:sz w:val="22"/>
          <w:highlight w:val="yellow"/>
        </w:rPr>
      </w:pPr>
      <w:bookmarkStart w:id="2" w:name="_Hlk181799073"/>
      <w:r w:rsidRPr="002E5A02">
        <w:rPr>
          <w:bCs/>
          <w:sz w:val="22"/>
          <w:highlight w:val="yellow"/>
        </w:rPr>
        <w:t>Установить дверь центрального входа 2-го класса защиты, согласно таблице 3 (Р 102-2024 ГУВО Росгвардии);</w:t>
      </w:r>
    </w:p>
    <w:p w:rsidR="00DD4066" w:rsidRPr="002E5A02" w:rsidRDefault="00DD4066" w:rsidP="00F95F5F">
      <w:pPr>
        <w:numPr>
          <w:ilvl w:val="0"/>
          <w:numId w:val="26"/>
        </w:numPr>
        <w:shd w:val="clear" w:color="auto" w:fill="FFFFFF"/>
        <w:jc w:val="both"/>
        <w:rPr>
          <w:bCs/>
          <w:sz w:val="22"/>
          <w:highlight w:val="yellow"/>
        </w:rPr>
      </w:pPr>
      <w:r w:rsidRPr="002E5A02">
        <w:rPr>
          <w:bCs/>
          <w:sz w:val="22"/>
          <w:highlight w:val="yellow"/>
        </w:rPr>
        <w:t xml:space="preserve">Оборудовать </w:t>
      </w:r>
      <w:bookmarkStart w:id="3" w:name="_Hlk181802075"/>
      <w:r w:rsidRPr="002E5A02">
        <w:rPr>
          <w:bCs/>
          <w:sz w:val="22"/>
          <w:highlight w:val="yellow"/>
        </w:rPr>
        <w:t xml:space="preserve">дверь центрального входа </w:t>
      </w:r>
      <w:bookmarkEnd w:id="3"/>
      <w:r w:rsidRPr="002E5A02">
        <w:rPr>
          <w:bCs/>
          <w:sz w:val="22"/>
          <w:highlight w:val="yellow"/>
        </w:rPr>
        <w:t>и запасных выходов двумя запирающими устройствами 2-го класса защиты (средняя степень защиты от проникновения) - замки, соответствующие 2 классу по ГОСТ 5089-2011 и классу устойчивости U2 по ГОСТ Р 52582-2006.</w:t>
      </w:r>
    </w:p>
    <w:p w:rsidR="00DD4066" w:rsidRPr="002E5A02" w:rsidRDefault="00DD4066" w:rsidP="00F95F5F">
      <w:pPr>
        <w:numPr>
          <w:ilvl w:val="0"/>
          <w:numId w:val="26"/>
        </w:numPr>
        <w:shd w:val="clear" w:color="auto" w:fill="FFFFFF"/>
        <w:jc w:val="both"/>
        <w:rPr>
          <w:bCs/>
          <w:sz w:val="22"/>
          <w:highlight w:val="yellow"/>
        </w:rPr>
      </w:pPr>
      <w:r w:rsidRPr="002E5A02">
        <w:rPr>
          <w:bCs/>
          <w:sz w:val="22"/>
          <w:highlight w:val="yellow"/>
        </w:rPr>
        <w:t>Оконные конструкции усилить в соответствии со 2м классом защиты согласно ( Р 102-2024 ГУВО Росгвардии);</w:t>
      </w:r>
    </w:p>
    <w:bookmarkEnd w:id="2"/>
    <w:p w:rsidR="00DD4066" w:rsidRPr="002E5A02" w:rsidRDefault="00DD4066" w:rsidP="00F95F5F">
      <w:pPr>
        <w:autoSpaceDE w:val="0"/>
        <w:autoSpaceDN w:val="0"/>
        <w:adjustRightInd w:val="0"/>
        <w:rPr>
          <w:bCs/>
          <w:color w:val="000000"/>
          <w:szCs w:val="22"/>
          <w:highlight w:val="yellow"/>
        </w:rPr>
      </w:pPr>
    </w:p>
    <w:p w:rsidR="00DD4066" w:rsidRPr="002E5A02" w:rsidRDefault="00DD4066" w:rsidP="00F95F5F">
      <w:pPr>
        <w:autoSpaceDE w:val="0"/>
        <w:autoSpaceDN w:val="0"/>
        <w:adjustRightInd w:val="0"/>
        <w:rPr>
          <w:color w:val="000000"/>
          <w:sz w:val="14"/>
          <w:szCs w:val="14"/>
          <w:highlight w:val="yellow"/>
        </w:rPr>
      </w:pPr>
      <w:r w:rsidRPr="002E5A02">
        <w:rPr>
          <w:bCs/>
          <w:color w:val="000000"/>
          <w:szCs w:val="22"/>
          <w:highlight w:val="yellow"/>
        </w:rPr>
        <w:t xml:space="preserve">                                                                                      </w:t>
      </w:r>
      <w:r w:rsidRPr="002E5A02">
        <w:rPr>
          <w:color w:val="000000"/>
          <w:sz w:val="14"/>
          <w:szCs w:val="14"/>
          <w:highlight w:val="yellow"/>
        </w:rPr>
        <w:t xml:space="preserve"> </w:t>
      </w:r>
      <w:r w:rsidRPr="002E5A02">
        <w:rPr>
          <w:color w:val="000000"/>
          <w:sz w:val="14"/>
          <w:szCs w:val="14"/>
          <w:highlight w:val="yellow"/>
        </w:rPr>
        <w:tab/>
        <w:t xml:space="preserve">      </w:t>
      </w:r>
    </w:p>
    <w:p w:rsidR="00DD4066" w:rsidRPr="002E5A02" w:rsidRDefault="00DD4066" w:rsidP="00F95F5F">
      <w:pPr>
        <w:autoSpaceDE w:val="0"/>
        <w:autoSpaceDN w:val="0"/>
        <w:adjustRightInd w:val="0"/>
        <w:ind w:left="4956" w:firstLine="708"/>
        <w:rPr>
          <w:color w:val="000000"/>
          <w:highlight w:val="yellow"/>
          <w:u w:val="single"/>
        </w:rPr>
      </w:pPr>
      <w:r w:rsidRPr="002E5A02">
        <w:rPr>
          <w:color w:val="000000"/>
          <w:highlight w:val="yellow"/>
        </w:rPr>
        <w:t xml:space="preserve">___________        /     </w:t>
      </w:r>
      <w:r w:rsidRPr="002E5A02">
        <w:rPr>
          <w:color w:val="000000"/>
          <w:highlight w:val="yellow"/>
          <w:u w:val="single"/>
        </w:rPr>
        <w:t>С.В. Смыкова /</w:t>
      </w:r>
    </w:p>
    <w:p w:rsidR="00DD4066" w:rsidRPr="00F95F5F" w:rsidRDefault="00DD4066" w:rsidP="00F95F5F">
      <w:pPr>
        <w:autoSpaceDE w:val="0"/>
        <w:autoSpaceDN w:val="0"/>
        <w:adjustRightInd w:val="0"/>
        <w:ind w:left="4956" w:firstLine="708"/>
        <w:rPr>
          <w:color w:val="000000"/>
          <w:sz w:val="18"/>
          <w:u w:val="single"/>
        </w:rPr>
      </w:pPr>
      <w:r w:rsidRPr="002E5A02">
        <w:rPr>
          <w:color w:val="000000"/>
          <w:sz w:val="16"/>
          <w:highlight w:val="yellow"/>
        </w:rPr>
        <w:tab/>
        <w:t xml:space="preserve">     м.п</w:t>
      </w:r>
    </w:p>
    <w:p w:rsidR="00DD4066" w:rsidRPr="00B11024" w:rsidRDefault="00DD4066" w:rsidP="00B11024"/>
    <w:sectPr w:rsidR="00DD4066" w:rsidRPr="00B11024" w:rsidSect="009C07B4">
      <w:pgSz w:w="11906" w:h="16838"/>
      <w:pgMar w:top="1134" w:right="707" w:bottom="1135" w:left="567" w:header="34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066" w:rsidRDefault="00DD4066">
      <w:r>
        <w:separator/>
      </w:r>
    </w:p>
  </w:endnote>
  <w:endnote w:type="continuationSeparator" w:id="0">
    <w:p w:rsidR="00DD4066" w:rsidRDefault="00DD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66" w:rsidRDefault="00DD4066" w:rsidP="00DD45C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DD4066" w:rsidRDefault="00DD4066" w:rsidP="00396685">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066" w:rsidRDefault="00DD4066">
      <w:r>
        <w:separator/>
      </w:r>
    </w:p>
  </w:footnote>
  <w:footnote w:type="continuationSeparator" w:id="0">
    <w:p w:rsidR="00DD4066" w:rsidRDefault="00DD4066">
      <w:r>
        <w:continuationSeparator/>
      </w:r>
    </w:p>
  </w:footnote>
  <w:footnote w:id="1">
    <w:p w:rsidR="00DD4066" w:rsidRDefault="00DD4066" w:rsidP="000E4FB6">
      <w:pPr>
        <w:pStyle w:val="a5"/>
      </w:pPr>
      <w:r w:rsidRPr="00AC10C8">
        <w:rPr>
          <w:rStyle w:val="a7"/>
          <w:sz w:val="14"/>
          <w:szCs w:val="14"/>
        </w:rPr>
        <w:footnoteRef/>
      </w:r>
      <w:r w:rsidRPr="00AC10C8">
        <w:rPr>
          <w:sz w:val="14"/>
          <w:szCs w:val="14"/>
        </w:rPr>
        <w:t xml:space="preserve"> Далее – наряд СПВО</w:t>
      </w:r>
    </w:p>
  </w:footnote>
  <w:footnote w:id="2">
    <w:p w:rsidR="00DD4066" w:rsidRDefault="00DD4066" w:rsidP="000E4FB6">
      <w:pPr>
        <w:pStyle w:val="a5"/>
      </w:pPr>
      <w:r w:rsidRPr="00AC10C8">
        <w:rPr>
          <w:rStyle w:val="a7"/>
          <w:sz w:val="14"/>
          <w:szCs w:val="14"/>
        </w:rPr>
        <w:footnoteRef/>
      </w:r>
      <w:r w:rsidRPr="00AC10C8">
        <w:rPr>
          <w:sz w:val="14"/>
          <w:szCs w:val="14"/>
        </w:rPr>
        <w:t xml:space="preserve"> Далее - Объект</w:t>
      </w:r>
    </w:p>
  </w:footnote>
  <w:footnote w:id="3">
    <w:p w:rsidR="00DD4066" w:rsidRDefault="00DD4066" w:rsidP="000E4FB6">
      <w:pPr>
        <w:pStyle w:val="a5"/>
      </w:pPr>
      <w:r w:rsidRPr="00AC10C8">
        <w:rPr>
          <w:rStyle w:val="a7"/>
          <w:sz w:val="14"/>
          <w:szCs w:val="14"/>
        </w:rPr>
        <w:footnoteRef/>
      </w:r>
      <w:r w:rsidRPr="00AC10C8">
        <w:rPr>
          <w:sz w:val="14"/>
          <w:szCs w:val="14"/>
        </w:rPr>
        <w:t xml:space="preserve"> Далее - ПЦН</w:t>
      </w:r>
    </w:p>
  </w:footnote>
  <w:footnote w:id="4">
    <w:p w:rsidR="00DD4066" w:rsidRDefault="00DD4066" w:rsidP="000E4FB6">
      <w:pPr>
        <w:pStyle w:val="a5"/>
        <w:jc w:val="both"/>
      </w:pPr>
      <w:r>
        <w:rPr>
          <w:rStyle w:val="a7"/>
        </w:rPr>
        <w:footnoteRef/>
      </w:r>
      <w:r>
        <w:t xml:space="preserve"> </w:t>
      </w:r>
      <w:r w:rsidRPr="00CE6FB9">
        <w:rPr>
          <w:sz w:val="14"/>
          <w:szCs w:val="14"/>
        </w:rPr>
        <w:t xml:space="preserve">По настоящему </w:t>
      </w:r>
      <w:r>
        <w:rPr>
          <w:sz w:val="14"/>
          <w:szCs w:val="14"/>
        </w:rPr>
        <w:t>Договором</w:t>
      </w:r>
      <w:r w:rsidRPr="00CE6FB9">
        <w:rPr>
          <w:sz w:val="14"/>
          <w:szCs w:val="14"/>
        </w:rPr>
        <w:t xml:space="preserve"> </w:t>
      </w:r>
      <w:r>
        <w:rPr>
          <w:sz w:val="14"/>
          <w:szCs w:val="14"/>
        </w:rPr>
        <w:t>«««Исполнитель»»»</w:t>
      </w:r>
      <w:r w:rsidRPr="00CE6FB9">
        <w:rPr>
          <w:sz w:val="14"/>
          <w:szCs w:val="14"/>
        </w:rPr>
        <w:t xml:space="preserve"> применяет </w:t>
      </w:r>
      <w:r>
        <w:rPr>
          <w:sz w:val="14"/>
          <w:szCs w:val="14"/>
        </w:rPr>
        <w:t>тарифы</w:t>
      </w:r>
      <w:r w:rsidRPr="00CE6FB9">
        <w:rPr>
          <w:sz w:val="14"/>
          <w:szCs w:val="14"/>
        </w:rPr>
        <w:t>, утвержденн</w:t>
      </w:r>
      <w:r>
        <w:rPr>
          <w:sz w:val="14"/>
          <w:szCs w:val="14"/>
        </w:rPr>
        <w:t>ые</w:t>
      </w:r>
      <w:r w:rsidRPr="00CE6FB9">
        <w:rPr>
          <w:sz w:val="14"/>
          <w:szCs w:val="14"/>
        </w:rPr>
        <w:t xml:space="preserve"> ФГКУ </w:t>
      </w:r>
      <w:r>
        <w:rPr>
          <w:sz w:val="14"/>
          <w:szCs w:val="14"/>
        </w:rPr>
        <w:t>«УВО ВНГ</w:t>
      </w:r>
      <w:r w:rsidRPr="00CE6FB9">
        <w:rPr>
          <w:sz w:val="14"/>
          <w:szCs w:val="14"/>
        </w:rPr>
        <w:t xml:space="preserve"> России по</w:t>
      </w:r>
      <w:r>
        <w:rPr>
          <w:sz w:val="14"/>
          <w:szCs w:val="14"/>
        </w:rPr>
        <w:t xml:space="preserve"> </w:t>
      </w:r>
      <w:r w:rsidRPr="00CE6FB9">
        <w:rPr>
          <w:sz w:val="14"/>
          <w:szCs w:val="14"/>
        </w:rPr>
        <w:t>Волгоградской</w:t>
      </w:r>
      <w:r>
        <w:rPr>
          <w:sz w:val="14"/>
          <w:szCs w:val="14"/>
        </w:rPr>
        <w:t xml:space="preserve"> </w:t>
      </w:r>
      <w:r w:rsidRPr="00CE6FB9">
        <w:rPr>
          <w:sz w:val="14"/>
          <w:szCs w:val="14"/>
        </w:rPr>
        <w:t>области</w:t>
      </w:r>
      <w:r>
        <w:rPr>
          <w:sz w:val="14"/>
          <w:szCs w:val="14"/>
        </w:rPr>
        <w:t>»</w:t>
      </w:r>
      <w:r w:rsidRPr="00CE6FB9">
        <w:rPr>
          <w:sz w:val="14"/>
          <w:szCs w:val="14"/>
        </w:rPr>
        <w:t>.</w:t>
      </w:r>
      <w:r>
        <w:t xml:space="preserve"> </w:t>
      </w:r>
    </w:p>
  </w:footnote>
  <w:footnote w:id="5">
    <w:p w:rsidR="00DD4066" w:rsidRDefault="00DD4066" w:rsidP="000E4FB6">
      <w:pPr>
        <w:pStyle w:val="a5"/>
      </w:pPr>
      <w:r>
        <w:rPr>
          <w:rStyle w:val="a7"/>
        </w:rPr>
        <w:footnoteRef/>
      </w:r>
      <w:r>
        <w:t xml:space="preserve"> </w:t>
      </w:r>
      <w:r w:rsidRPr="00C74CC3">
        <w:rPr>
          <w:sz w:val="14"/>
          <w:szCs w:val="14"/>
        </w:rPr>
        <w:t>Далее - Перечень</w:t>
      </w:r>
    </w:p>
  </w:footnote>
  <w:footnote w:id="6">
    <w:p w:rsidR="00DD4066" w:rsidRDefault="00DD4066" w:rsidP="000E4FB6">
      <w:pPr>
        <w:pStyle w:val="a5"/>
      </w:pPr>
      <w:r>
        <w:rPr>
          <w:rStyle w:val="a7"/>
        </w:rPr>
        <w:footnoteRef/>
      </w:r>
      <w:r>
        <w:t xml:space="preserve"> </w:t>
      </w:r>
      <w:r w:rsidRPr="00297AA4">
        <w:rPr>
          <w:sz w:val="14"/>
          <w:szCs w:val="14"/>
        </w:rPr>
        <w:t>Далее - ТСО</w:t>
      </w:r>
    </w:p>
  </w:footnote>
  <w:footnote w:id="7">
    <w:p w:rsidR="00DD4066" w:rsidRPr="0088496B" w:rsidRDefault="00DD4066" w:rsidP="000E4FB6">
      <w:pPr>
        <w:pStyle w:val="a5"/>
        <w:jc w:val="both"/>
        <w:rPr>
          <w:sz w:val="14"/>
          <w:szCs w:val="14"/>
        </w:rPr>
      </w:pPr>
      <w:r>
        <w:rPr>
          <w:rStyle w:val="a7"/>
        </w:rPr>
        <w:footnoteRef/>
      </w:r>
      <w:r>
        <w:t xml:space="preserve"> </w:t>
      </w:r>
      <w:r w:rsidRPr="00C478A0">
        <w:rPr>
          <w:sz w:val="14"/>
          <w:szCs w:val="14"/>
        </w:rPr>
        <w:t xml:space="preserve">Под </w:t>
      </w:r>
      <w:r>
        <w:rPr>
          <w:sz w:val="14"/>
          <w:szCs w:val="14"/>
        </w:rPr>
        <w:t>особо важным объектом понимается объект</w:t>
      </w:r>
      <w:r w:rsidRPr="001610A0">
        <w:rPr>
          <w:rFonts w:ascii="Calibri" w:hAnsi="Calibri"/>
          <w:sz w:val="22"/>
          <w:szCs w:val="22"/>
          <w:lang w:eastAsia="en-US"/>
        </w:rPr>
        <w:t xml:space="preserve"> </w:t>
      </w:r>
      <w:r w:rsidRPr="001610A0">
        <w:rPr>
          <w:sz w:val="17"/>
          <w:szCs w:val="17"/>
          <w:lang w:eastAsia="en-US"/>
        </w:rPr>
        <w:t>т</w:t>
      </w:r>
      <w:r w:rsidRPr="0088496B">
        <w:rPr>
          <w:sz w:val="14"/>
          <w:szCs w:val="14"/>
        </w:rPr>
        <w:t>ехногенный, природный, природно-техногенный объект, подверженный риску криминальных угроз нанесения неприемлемого ущерба самому объекту, природе и обществу, а также подверженный угрозам возникновения чрезвычайных обстоятельств</w:t>
      </w:r>
    </w:p>
    <w:p w:rsidR="00DD4066" w:rsidRDefault="00DD4066" w:rsidP="000E4FB6">
      <w:pPr>
        <w:pStyle w:val="a5"/>
      </w:pPr>
      <w:r>
        <w:rPr>
          <w:sz w:val="14"/>
          <w:szCs w:val="14"/>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66" w:rsidRDefault="00DD4066" w:rsidP="00EE19F5">
    <w:pPr>
      <w:pStyle w:val="af"/>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DD4066" w:rsidRDefault="00DD4066">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66" w:rsidRDefault="00DD4066" w:rsidP="00EE19F5">
    <w:pPr>
      <w:pStyle w:val="af"/>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AC2C0F">
      <w:rPr>
        <w:rStyle w:val="ac"/>
        <w:noProof/>
      </w:rPr>
      <w:t>6</w:t>
    </w:r>
    <w:r>
      <w:rPr>
        <w:rStyle w:val="ac"/>
      </w:rPr>
      <w:fldChar w:fldCharType="end"/>
    </w:r>
  </w:p>
  <w:p w:rsidR="00DD4066" w:rsidRDefault="00DD4066">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813A24"/>
    <w:multiLevelType w:val="singleLevel"/>
    <w:tmpl w:val="DA8E0C86"/>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rPr>
    </w:lvl>
  </w:abstractNum>
  <w:abstractNum w:abstractNumId="2" w15:restartNumberingAfterBreak="0">
    <w:nsid w:val="0E4220D7"/>
    <w:multiLevelType w:val="hybridMultilevel"/>
    <w:tmpl w:val="E800FA90"/>
    <w:lvl w:ilvl="0" w:tplc="392463B8">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10035"/>
    <w:multiLevelType w:val="singleLevel"/>
    <w:tmpl w:val="F968AE5A"/>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rPr>
    </w:lvl>
  </w:abstractNum>
  <w:abstractNum w:abstractNumId="4" w15:restartNumberingAfterBreak="0">
    <w:nsid w:val="155C1680"/>
    <w:multiLevelType w:val="hybridMultilevel"/>
    <w:tmpl w:val="DED8819C"/>
    <w:lvl w:ilvl="0" w:tplc="177E9F4E">
      <w:start w:val="1"/>
      <w:numFmt w:val="decimal"/>
      <w:lvlText w:val="%1."/>
      <w:lvlJc w:val="left"/>
      <w:pPr>
        <w:ind w:left="720" w:hanging="360"/>
      </w:pPr>
      <w:rPr>
        <w:rFonts w:cs="Times New Roman" w:hint="default"/>
        <w:color w:val="00000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D091B1E"/>
    <w:multiLevelType w:val="multilevel"/>
    <w:tmpl w:val="4DE6C8C4"/>
    <w:lvl w:ilvl="0">
      <w:start w:val="1"/>
      <w:numFmt w:val="decimal"/>
      <w:lvlText w:val="%1."/>
      <w:lvlJc w:val="left"/>
      <w:pPr>
        <w:tabs>
          <w:tab w:val="num" w:pos="405"/>
        </w:tabs>
        <w:ind w:left="405" w:hanging="405"/>
      </w:pPr>
      <w:rPr>
        <w:rFonts w:cs="Times New Roman" w:hint="default"/>
      </w:rPr>
    </w:lvl>
    <w:lvl w:ilvl="1">
      <w:start w:val="2"/>
      <w:numFmt w:val="decimal"/>
      <w:isLgl/>
      <w:lvlText w:val="%1.%2"/>
      <w:lvlJc w:val="left"/>
      <w:pPr>
        <w:tabs>
          <w:tab w:val="num" w:pos="1467"/>
        </w:tabs>
        <w:ind w:left="1467" w:hanging="900"/>
      </w:pPr>
      <w:rPr>
        <w:rFonts w:cs="Times New Roman" w:hint="default"/>
      </w:rPr>
    </w:lvl>
    <w:lvl w:ilvl="2">
      <w:start w:val="1"/>
      <w:numFmt w:val="decimal"/>
      <w:isLgl/>
      <w:lvlText w:val="%1.%2.%3"/>
      <w:lvlJc w:val="left"/>
      <w:pPr>
        <w:tabs>
          <w:tab w:val="num" w:pos="2034"/>
        </w:tabs>
        <w:ind w:left="2034" w:hanging="900"/>
      </w:pPr>
      <w:rPr>
        <w:rFonts w:cs="Times New Roman" w:hint="default"/>
      </w:rPr>
    </w:lvl>
    <w:lvl w:ilvl="3">
      <w:start w:val="1"/>
      <w:numFmt w:val="decimal"/>
      <w:isLgl/>
      <w:lvlText w:val="%1.%2.%3.%4"/>
      <w:lvlJc w:val="left"/>
      <w:pPr>
        <w:tabs>
          <w:tab w:val="num" w:pos="2601"/>
        </w:tabs>
        <w:ind w:left="2601" w:hanging="900"/>
      </w:pPr>
      <w:rPr>
        <w:rFonts w:cs="Times New Roman" w:hint="default"/>
      </w:rPr>
    </w:lvl>
    <w:lvl w:ilvl="4">
      <w:start w:val="1"/>
      <w:numFmt w:val="decimal"/>
      <w:isLgl/>
      <w:lvlText w:val="%1.%2.%3.%4.%5"/>
      <w:lvlJc w:val="left"/>
      <w:pPr>
        <w:tabs>
          <w:tab w:val="num" w:pos="3348"/>
        </w:tabs>
        <w:ind w:left="3348" w:hanging="1080"/>
      </w:pPr>
      <w:rPr>
        <w:rFonts w:cs="Times New Roman" w:hint="default"/>
      </w:rPr>
    </w:lvl>
    <w:lvl w:ilvl="5">
      <w:start w:val="1"/>
      <w:numFmt w:val="decimal"/>
      <w:isLgl/>
      <w:lvlText w:val="%1.%2.%3.%4.%5.%6"/>
      <w:lvlJc w:val="left"/>
      <w:pPr>
        <w:tabs>
          <w:tab w:val="num" w:pos="3915"/>
        </w:tabs>
        <w:ind w:left="3915" w:hanging="1080"/>
      </w:pPr>
      <w:rPr>
        <w:rFonts w:cs="Times New Roman" w:hint="default"/>
      </w:rPr>
    </w:lvl>
    <w:lvl w:ilvl="6">
      <w:start w:val="1"/>
      <w:numFmt w:val="decimal"/>
      <w:isLgl/>
      <w:lvlText w:val="%1.%2.%3.%4.%5.%6.%7"/>
      <w:lvlJc w:val="left"/>
      <w:pPr>
        <w:tabs>
          <w:tab w:val="num" w:pos="4842"/>
        </w:tabs>
        <w:ind w:left="4842" w:hanging="1440"/>
      </w:pPr>
      <w:rPr>
        <w:rFonts w:cs="Times New Roman" w:hint="default"/>
      </w:rPr>
    </w:lvl>
    <w:lvl w:ilvl="7">
      <w:start w:val="1"/>
      <w:numFmt w:val="decimal"/>
      <w:isLgl/>
      <w:lvlText w:val="%1.%2.%3.%4.%5.%6.%7.%8"/>
      <w:lvlJc w:val="left"/>
      <w:pPr>
        <w:tabs>
          <w:tab w:val="num" w:pos="5409"/>
        </w:tabs>
        <w:ind w:left="5409" w:hanging="1440"/>
      </w:pPr>
      <w:rPr>
        <w:rFonts w:cs="Times New Roman" w:hint="default"/>
      </w:rPr>
    </w:lvl>
    <w:lvl w:ilvl="8">
      <w:start w:val="1"/>
      <w:numFmt w:val="decimal"/>
      <w:isLgl/>
      <w:lvlText w:val="%1.%2.%3.%4.%5.%6.%7.%8.%9"/>
      <w:lvlJc w:val="left"/>
      <w:pPr>
        <w:tabs>
          <w:tab w:val="num" w:pos="5976"/>
        </w:tabs>
        <w:ind w:left="5976" w:hanging="1440"/>
      </w:pPr>
      <w:rPr>
        <w:rFonts w:cs="Times New Roman" w:hint="default"/>
      </w:rPr>
    </w:lvl>
  </w:abstractNum>
  <w:abstractNum w:abstractNumId="6" w15:restartNumberingAfterBreak="0">
    <w:nsid w:val="204475C3"/>
    <w:multiLevelType w:val="hybridMultilevel"/>
    <w:tmpl w:val="6546C7CE"/>
    <w:lvl w:ilvl="0" w:tplc="CCB6F3C4">
      <w:start w:val="1"/>
      <w:numFmt w:val="decimal"/>
      <w:lvlText w:val="%1."/>
      <w:lvlJc w:val="left"/>
      <w:pPr>
        <w:tabs>
          <w:tab w:val="num" w:pos="720"/>
        </w:tabs>
        <w:ind w:left="720" w:hanging="360"/>
      </w:pPr>
      <w:rPr>
        <w:rFonts w:cs="Times New Roman"/>
      </w:rPr>
    </w:lvl>
    <w:lvl w:ilvl="1" w:tplc="475E634C">
      <w:numFmt w:val="none"/>
      <w:lvlText w:val=""/>
      <w:lvlJc w:val="left"/>
      <w:pPr>
        <w:tabs>
          <w:tab w:val="num" w:pos="360"/>
        </w:tabs>
      </w:pPr>
      <w:rPr>
        <w:rFonts w:cs="Times New Roman"/>
      </w:rPr>
    </w:lvl>
    <w:lvl w:ilvl="2" w:tplc="B622DA58">
      <w:numFmt w:val="none"/>
      <w:lvlText w:val=""/>
      <w:lvlJc w:val="left"/>
      <w:pPr>
        <w:tabs>
          <w:tab w:val="num" w:pos="360"/>
        </w:tabs>
      </w:pPr>
      <w:rPr>
        <w:rFonts w:cs="Times New Roman"/>
      </w:rPr>
    </w:lvl>
    <w:lvl w:ilvl="3" w:tplc="1E2E4D36">
      <w:numFmt w:val="none"/>
      <w:lvlText w:val=""/>
      <w:lvlJc w:val="left"/>
      <w:pPr>
        <w:tabs>
          <w:tab w:val="num" w:pos="360"/>
        </w:tabs>
      </w:pPr>
      <w:rPr>
        <w:rFonts w:cs="Times New Roman"/>
      </w:rPr>
    </w:lvl>
    <w:lvl w:ilvl="4" w:tplc="60503BBC">
      <w:numFmt w:val="none"/>
      <w:lvlText w:val=""/>
      <w:lvlJc w:val="left"/>
      <w:pPr>
        <w:tabs>
          <w:tab w:val="num" w:pos="360"/>
        </w:tabs>
      </w:pPr>
      <w:rPr>
        <w:rFonts w:cs="Times New Roman"/>
      </w:rPr>
    </w:lvl>
    <w:lvl w:ilvl="5" w:tplc="1B642FD0">
      <w:numFmt w:val="none"/>
      <w:lvlText w:val=""/>
      <w:lvlJc w:val="left"/>
      <w:pPr>
        <w:tabs>
          <w:tab w:val="num" w:pos="360"/>
        </w:tabs>
      </w:pPr>
      <w:rPr>
        <w:rFonts w:cs="Times New Roman"/>
      </w:rPr>
    </w:lvl>
    <w:lvl w:ilvl="6" w:tplc="C4A8E9EA">
      <w:numFmt w:val="none"/>
      <w:lvlText w:val=""/>
      <w:lvlJc w:val="left"/>
      <w:pPr>
        <w:tabs>
          <w:tab w:val="num" w:pos="360"/>
        </w:tabs>
      </w:pPr>
      <w:rPr>
        <w:rFonts w:cs="Times New Roman"/>
      </w:rPr>
    </w:lvl>
    <w:lvl w:ilvl="7" w:tplc="583EB4C2">
      <w:numFmt w:val="none"/>
      <w:lvlText w:val=""/>
      <w:lvlJc w:val="left"/>
      <w:pPr>
        <w:tabs>
          <w:tab w:val="num" w:pos="360"/>
        </w:tabs>
      </w:pPr>
      <w:rPr>
        <w:rFonts w:cs="Times New Roman"/>
      </w:rPr>
    </w:lvl>
    <w:lvl w:ilvl="8" w:tplc="29ECB6C2">
      <w:numFmt w:val="none"/>
      <w:lvlText w:val=""/>
      <w:lvlJc w:val="left"/>
      <w:pPr>
        <w:tabs>
          <w:tab w:val="num" w:pos="360"/>
        </w:tabs>
      </w:pPr>
      <w:rPr>
        <w:rFonts w:cs="Times New Roman"/>
      </w:rPr>
    </w:lvl>
  </w:abstractNum>
  <w:abstractNum w:abstractNumId="7" w15:restartNumberingAfterBreak="0">
    <w:nsid w:val="23E23CFD"/>
    <w:multiLevelType w:val="hybridMultilevel"/>
    <w:tmpl w:val="2E561F0C"/>
    <w:lvl w:ilvl="0" w:tplc="D9760962">
      <w:start w:val="1"/>
      <w:numFmt w:val="decimal"/>
      <w:lvlText w:val="%1."/>
      <w:lvlJc w:val="left"/>
      <w:pPr>
        <w:tabs>
          <w:tab w:val="num" w:pos="1080"/>
        </w:tabs>
        <w:ind w:left="1080" w:hanging="375"/>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CA8564A"/>
    <w:multiLevelType w:val="hybridMultilevel"/>
    <w:tmpl w:val="315879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EF6D9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58B4944"/>
    <w:multiLevelType w:val="hybridMultilevel"/>
    <w:tmpl w:val="04BE575C"/>
    <w:lvl w:ilvl="0" w:tplc="B702480A">
      <w:start w:val="1"/>
      <w:numFmt w:val="decimal"/>
      <w:lvlText w:val="4.%1."/>
      <w:lvlJc w:val="left"/>
      <w:pPr>
        <w:tabs>
          <w:tab w:val="num" w:pos="360"/>
        </w:tabs>
        <w:ind w:left="36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180AE2"/>
    <w:multiLevelType w:val="multilevel"/>
    <w:tmpl w:val="624EDA3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48662687"/>
    <w:multiLevelType w:val="hybridMultilevel"/>
    <w:tmpl w:val="4B5A24E2"/>
    <w:lvl w:ilvl="0" w:tplc="4656AD20">
      <w:start w:val="1"/>
      <w:numFmt w:val="decimal"/>
      <w:lvlText w:val="%1."/>
      <w:lvlJc w:val="left"/>
      <w:pPr>
        <w:tabs>
          <w:tab w:val="num" w:pos="1080"/>
        </w:tabs>
        <w:ind w:left="1080" w:hanging="375"/>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3" w15:restartNumberingAfterBreak="0">
    <w:nsid w:val="49520CCE"/>
    <w:multiLevelType w:val="multilevel"/>
    <w:tmpl w:val="9828A794"/>
    <w:lvl w:ilvl="0">
      <w:start w:val="2"/>
      <w:numFmt w:val="decimal"/>
      <w:lvlText w:val="%1"/>
      <w:lvlJc w:val="left"/>
      <w:pPr>
        <w:tabs>
          <w:tab w:val="num" w:pos="360"/>
        </w:tabs>
        <w:ind w:left="360" w:hanging="360"/>
      </w:pPr>
      <w:rPr>
        <w:rFonts w:ascii="Courier New" w:hAnsi="Courier New" w:cs="Times New Roman" w:hint="default"/>
        <w:b/>
      </w:rPr>
    </w:lvl>
    <w:lvl w:ilvl="1">
      <w:start w:val="7"/>
      <w:numFmt w:val="decimal"/>
      <w:lvlText w:val="%1.%2"/>
      <w:lvlJc w:val="left"/>
      <w:pPr>
        <w:tabs>
          <w:tab w:val="num" w:pos="1069"/>
        </w:tabs>
        <w:ind w:left="1069" w:hanging="360"/>
      </w:pPr>
      <w:rPr>
        <w:rFonts w:ascii="Courier New" w:hAnsi="Courier New" w:cs="Times New Roman" w:hint="default"/>
        <w:b/>
      </w:rPr>
    </w:lvl>
    <w:lvl w:ilvl="2">
      <w:start w:val="1"/>
      <w:numFmt w:val="decimal"/>
      <w:lvlText w:val="%1.%2.%3"/>
      <w:lvlJc w:val="left"/>
      <w:pPr>
        <w:tabs>
          <w:tab w:val="num" w:pos="2138"/>
        </w:tabs>
        <w:ind w:left="2138" w:hanging="720"/>
      </w:pPr>
      <w:rPr>
        <w:rFonts w:ascii="Courier New" w:hAnsi="Courier New" w:cs="Times New Roman" w:hint="default"/>
        <w:b/>
      </w:rPr>
    </w:lvl>
    <w:lvl w:ilvl="3">
      <w:start w:val="1"/>
      <w:numFmt w:val="decimal"/>
      <w:lvlText w:val="%1.%2.%3.%4"/>
      <w:lvlJc w:val="left"/>
      <w:pPr>
        <w:tabs>
          <w:tab w:val="num" w:pos="2847"/>
        </w:tabs>
        <w:ind w:left="2847" w:hanging="720"/>
      </w:pPr>
      <w:rPr>
        <w:rFonts w:ascii="Courier New" w:hAnsi="Courier New" w:cs="Times New Roman" w:hint="default"/>
        <w:b/>
      </w:rPr>
    </w:lvl>
    <w:lvl w:ilvl="4">
      <w:start w:val="1"/>
      <w:numFmt w:val="decimal"/>
      <w:lvlText w:val="%1.%2.%3.%4.%5"/>
      <w:lvlJc w:val="left"/>
      <w:pPr>
        <w:tabs>
          <w:tab w:val="num" w:pos="3556"/>
        </w:tabs>
        <w:ind w:left="3556" w:hanging="720"/>
      </w:pPr>
      <w:rPr>
        <w:rFonts w:ascii="Courier New" w:hAnsi="Courier New" w:cs="Times New Roman" w:hint="default"/>
        <w:b/>
      </w:rPr>
    </w:lvl>
    <w:lvl w:ilvl="5">
      <w:start w:val="1"/>
      <w:numFmt w:val="decimal"/>
      <w:lvlText w:val="%1.%2.%3.%4.%5.%6"/>
      <w:lvlJc w:val="left"/>
      <w:pPr>
        <w:tabs>
          <w:tab w:val="num" w:pos="4625"/>
        </w:tabs>
        <w:ind w:left="4625" w:hanging="1080"/>
      </w:pPr>
      <w:rPr>
        <w:rFonts w:ascii="Courier New" w:hAnsi="Courier New" w:cs="Times New Roman" w:hint="default"/>
        <w:b/>
      </w:rPr>
    </w:lvl>
    <w:lvl w:ilvl="6">
      <w:start w:val="1"/>
      <w:numFmt w:val="decimal"/>
      <w:lvlText w:val="%1.%2.%3.%4.%5.%6.%7"/>
      <w:lvlJc w:val="left"/>
      <w:pPr>
        <w:tabs>
          <w:tab w:val="num" w:pos="5334"/>
        </w:tabs>
        <w:ind w:left="5334" w:hanging="1080"/>
      </w:pPr>
      <w:rPr>
        <w:rFonts w:ascii="Courier New" w:hAnsi="Courier New" w:cs="Times New Roman" w:hint="default"/>
        <w:b/>
      </w:rPr>
    </w:lvl>
    <w:lvl w:ilvl="7">
      <w:start w:val="1"/>
      <w:numFmt w:val="decimal"/>
      <w:lvlText w:val="%1.%2.%3.%4.%5.%6.%7.%8"/>
      <w:lvlJc w:val="left"/>
      <w:pPr>
        <w:tabs>
          <w:tab w:val="num" w:pos="6403"/>
        </w:tabs>
        <w:ind w:left="6403" w:hanging="1440"/>
      </w:pPr>
      <w:rPr>
        <w:rFonts w:ascii="Courier New" w:hAnsi="Courier New" w:cs="Times New Roman" w:hint="default"/>
        <w:b/>
      </w:rPr>
    </w:lvl>
    <w:lvl w:ilvl="8">
      <w:start w:val="1"/>
      <w:numFmt w:val="decimal"/>
      <w:lvlText w:val="%1.%2.%3.%4.%5.%6.%7.%8.%9"/>
      <w:lvlJc w:val="left"/>
      <w:pPr>
        <w:tabs>
          <w:tab w:val="num" w:pos="7112"/>
        </w:tabs>
        <w:ind w:left="7112" w:hanging="1440"/>
      </w:pPr>
      <w:rPr>
        <w:rFonts w:ascii="Courier New" w:hAnsi="Courier New" w:cs="Times New Roman" w:hint="default"/>
        <w:b/>
      </w:rPr>
    </w:lvl>
  </w:abstractNum>
  <w:abstractNum w:abstractNumId="14" w15:restartNumberingAfterBreak="0">
    <w:nsid w:val="4B9138B9"/>
    <w:multiLevelType w:val="singleLevel"/>
    <w:tmpl w:val="9F6A2FB2"/>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5" w15:restartNumberingAfterBreak="0">
    <w:nsid w:val="605E4C93"/>
    <w:multiLevelType w:val="multilevel"/>
    <w:tmpl w:val="04190025"/>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6" w15:restartNumberingAfterBreak="0">
    <w:nsid w:val="60903FB3"/>
    <w:multiLevelType w:val="singleLevel"/>
    <w:tmpl w:val="04D6DE46"/>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rPr>
    </w:lvl>
  </w:abstractNum>
  <w:abstractNum w:abstractNumId="17" w15:restartNumberingAfterBreak="0">
    <w:nsid w:val="61BC3690"/>
    <w:multiLevelType w:val="singleLevel"/>
    <w:tmpl w:val="1B82D29E"/>
    <w:lvl w:ilvl="0">
      <w:start w:val="2"/>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8" w15:restartNumberingAfterBreak="0">
    <w:nsid w:val="62551CE7"/>
    <w:multiLevelType w:val="hybridMultilevel"/>
    <w:tmpl w:val="2640AA7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41665B4"/>
    <w:multiLevelType w:val="hybridMultilevel"/>
    <w:tmpl w:val="E3501F70"/>
    <w:lvl w:ilvl="0" w:tplc="22C8CC34">
      <w:start w:val="1"/>
      <w:numFmt w:val="none"/>
      <w:lvlText w:val="3.3.1."/>
      <w:lvlJc w:val="left"/>
      <w:pPr>
        <w:tabs>
          <w:tab w:val="num" w:pos="360"/>
        </w:tabs>
        <w:ind w:left="36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4AF6C49"/>
    <w:multiLevelType w:val="hybridMultilevel"/>
    <w:tmpl w:val="90EA0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A7B3414"/>
    <w:multiLevelType w:val="hybridMultilevel"/>
    <w:tmpl w:val="2B4C84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6D7D05"/>
    <w:multiLevelType w:val="hybridMultilevel"/>
    <w:tmpl w:val="085AE306"/>
    <w:lvl w:ilvl="0" w:tplc="04190017">
      <w:start w:val="5"/>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CE71915"/>
    <w:multiLevelType w:val="multilevel"/>
    <w:tmpl w:val="673604D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77F25B6B"/>
    <w:multiLevelType w:val="multilevel"/>
    <w:tmpl w:val="E71A6A7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5"/>
  </w:num>
  <w:num w:numId="2">
    <w:abstractNumId w:val="24"/>
  </w:num>
  <w:num w:numId="3">
    <w:abstractNumId w:val="9"/>
  </w:num>
  <w:num w:numId="4">
    <w:abstractNumId w:val="15"/>
  </w:num>
  <w:num w:numId="5">
    <w:abstractNumId w:val="20"/>
  </w:num>
  <w:num w:numId="6">
    <w:abstractNumId w:val="23"/>
  </w:num>
  <w:num w:numId="7">
    <w:abstractNumId w:val="18"/>
  </w:num>
  <w:num w:numId="8">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9">
    <w:abstractNumId w:val="3"/>
  </w:num>
  <w:num w:numId="10">
    <w:abstractNumId w:val="14"/>
  </w:num>
  <w:num w:numId="11">
    <w:abstractNumId w:val="14"/>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rPr>
      </w:lvl>
    </w:lvlOverride>
  </w:num>
  <w:num w:numId="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7"/>
  </w:num>
  <w:num w:numId="15">
    <w:abstractNumId w:val="16"/>
  </w:num>
  <w:num w:numId="16">
    <w:abstractNumId w:val="1"/>
  </w:num>
  <w:num w:numId="17">
    <w:abstractNumId w:val="7"/>
  </w:num>
  <w:num w:numId="18">
    <w:abstractNumId w:val="12"/>
  </w:num>
  <w:num w:numId="19">
    <w:abstractNumId w:val="8"/>
  </w:num>
  <w:num w:numId="20">
    <w:abstractNumId w:val="21"/>
  </w:num>
  <w:num w:numId="21">
    <w:abstractNumId w:val="2"/>
  </w:num>
  <w:num w:numId="22">
    <w:abstractNumId w:val="10"/>
  </w:num>
  <w:num w:numId="23">
    <w:abstractNumId w:val="13"/>
  </w:num>
  <w:num w:numId="24">
    <w:abstractNumId w:val="19"/>
  </w:num>
  <w:num w:numId="25">
    <w:abstractNumId w:val="2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10A"/>
    <w:rsid w:val="00003A30"/>
    <w:rsid w:val="000070EA"/>
    <w:rsid w:val="00011238"/>
    <w:rsid w:val="0001317A"/>
    <w:rsid w:val="00014CE8"/>
    <w:rsid w:val="00016DE1"/>
    <w:rsid w:val="000171FE"/>
    <w:rsid w:val="0001730A"/>
    <w:rsid w:val="000177AE"/>
    <w:rsid w:val="00020463"/>
    <w:rsid w:val="00026240"/>
    <w:rsid w:val="00027E9D"/>
    <w:rsid w:val="00032F26"/>
    <w:rsid w:val="00036275"/>
    <w:rsid w:val="00036482"/>
    <w:rsid w:val="0003773E"/>
    <w:rsid w:val="00046710"/>
    <w:rsid w:val="000502E6"/>
    <w:rsid w:val="00050B0A"/>
    <w:rsid w:val="00051267"/>
    <w:rsid w:val="00054BE7"/>
    <w:rsid w:val="0005742D"/>
    <w:rsid w:val="000600C9"/>
    <w:rsid w:val="00061303"/>
    <w:rsid w:val="000645B0"/>
    <w:rsid w:val="00065D7C"/>
    <w:rsid w:val="000913C5"/>
    <w:rsid w:val="00092261"/>
    <w:rsid w:val="00092639"/>
    <w:rsid w:val="000942B3"/>
    <w:rsid w:val="000946CA"/>
    <w:rsid w:val="000A7E3C"/>
    <w:rsid w:val="000B0DEC"/>
    <w:rsid w:val="000B4C73"/>
    <w:rsid w:val="000B7C3D"/>
    <w:rsid w:val="000C2650"/>
    <w:rsid w:val="000C3B3E"/>
    <w:rsid w:val="000C65AC"/>
    <w:rsid w:val="000C6BEA"/>
    <w:rsid w:val="000D3AD4"/>
    <w:rsid w:val="000D3C65"/>
    <w:rsid w:val="000D41D4"/>
    <w:rsid w:val="000D50FB"/>
    <w:rsid w:val="000D5C85"/>
    <w:rsid w:val="000E030A"/>
    <w:rsid w:val="000E3956"/>
    <w:rsid w:val="000E39C7"/>
    <w:rsid w:val="000E4DB1"/>
    <w:rsid w:val="000E4FB6"/>
    <w:rsid w:val="000E623E"/>
    <w:rsid w:val="000E7AD2"/>
    <w:rsid w:val="000F63C8"/>
    <w:rsid w:val="001017C0"/>
    <w:rsid w:val="00115825"/>
    <w:rsid w:val="00117526"/>
    <w:rsid w:val="00122BF3"/>
    <w:rsid w:val="0012372C"/>
    <w:rsid w:val="001315ED"/>
    <w:rsid w:val="0013205C"/>
    <w:rsid w:val="0013694F"/>
    <w:rsid w:val="00143268"/>
    <w:rsid w:val="0014642B"/>
    <w:rsid w:val="0015061B"/>
    <w:rsid w:val="001517CE"/>
    <w:rsid w:val="001610A0"/>
    <w:rsid w:val="00165DCC"/>
    <w:rsid w:val="00166064"/>
    <w:rsid w:val="001714FE"/>
    <w:rsid w:val="00173B7C"/>
    <w:rsid w:val="0018319F"/>
    <w:rsid w:val="0018369C"/>
    <w:rsid w:val="00187A55"/>
    <w:rsid w:val="00190352"/>
    <w:rsid w:val="00191094"/>
    <w:rsid w:val="001926E1"/>
    <w:rsid w:val="00196D6F"/>
    <w:rsid w:val="001A51DA"/>
    <w:rsid w:val="001A79F1"/>
    <w:rsid w:val="001A7E5D"/>
    <w:rsid w:val="001B33B3"/>
    <w:rsid w:val="001B3646"/>
    <w:rsid w:val="001B400C"/>
    <w:rsid w:val="001B6703"/>
    <w:rsid w:val="001C02AB"/>
    <w:rsid w:val="001C48FD"/>
    <w:rsid w:val="001C604C"/>
    <w:rsid w:val="001C7376"/>
    <w:rsid w:val="001D3E00"/>
    <w:rsid w:val="001D51F9"/>
    <w:rsid w:val="001D651C"/>
    <w:rsid w:val="001E1080"/>
    <w:rsid w:val="001E40A6"/>
    <w:rsid w:val="001E6F0C"/>
    <w:rsid w:val="001E75F4"/>
    <w:rsid w:val="001F0B8A"/>
    <w:rsid w:val="001F1792"/>
    <w:rsid w:val="001F1DD0"/>
    <w:rsid w:val="001F5B25"/>
    <w:rsid w:val="001F6853"/>
    <w:rsid w:val="002115BF"/>
    <w:rsid w:val="002126AF"/>
    <w:rsid w:val="002136CB"/>
    <w:rsid w:val="002148F1"/>
    <w:rsid w:val="00215271"/>
    <w:rsid w:val="0021647C"/>
    <w:rsid w:val="00221010"/>
    <w:rsid w:val="00221BEA"/>
    <w:rsid w:val="00222138"/>
    <w:rsid w:val="00224FA2"/>
    <w:rsid w:val="00230326"/>
    <w:rsid w:val="00236597"/>
    <w:rsid w:val="00243701"/>
    <w:rsid w:val="00244512"/>
    <w:rsid w:val="00245672"/>
    <w:rsid w:val="00245EB9"/>
    <w:rsid w:val="00253F06"/>
    <w:rsid w:val="00254A5E"/>
    <w:rsid w:val="00263251"/>
    <w:rsid w:val="002670B0"/>
    <w:rsid w:val="00267C76"/>
    <w:rsid w:val="00270320"/>
    <w:rsid w:val="0027060F"/>
    <w:rsid w:val="00271983"/>
    <w:rsid w:val="00274293"/>
    <w:rsid w:val="0029510A"/>
    <w:rsid w:val="00297AA4"/>
    <w:rsid w:val="002A411A"/>
    <w:rsid w:val="002B1EA7"/>
    <w:rsid w:val="002B3425"/>
    <w:rsid w:val="002C1221"/>
    <w:rsid w:val="002C1DD8"/>
    <w:rsid w:val="002C3CEB"/>
    <w:rsid w:val="002D4E5B"/>
    <w:rsid w:val="002D514D"/>
    <w:rsid w:val="002D7589"/>
    <w:rsid w:val="002E0CD0"/>
    <w:rsid w:val="002E17AF"/>
    <w:rsid w:val="002E29BD"/>
    <w:rsid w:val="002E5904"/>
    <w:rsid w:val="002E5A02"/>
    <w:rsid w:val="002E6A95"/>
    <w:rsid w:val="002F03FE"/>
    <w:rsid w:val="002F3927"/>
    <w:rsid w:val="002F588B"/>
    <w:rsid w:val="002F744F"/>
    <w:rsid w:val="00300286"/>
    <w:rsid w:val="00303331"/>
    <w:rsid w:val="00304834"/>
    <w:rsid w:val="00304F05"/>
    <w:rsid w:val="00305501"/>
    <w:rsid w:val="00306120"/>
    <w:rsid w:val="0031140A"/>
    <w:rsid w:val="00311CC7"/>
    <w:rsid w:val="00313CD9"/>
    <w:rsid w:val="00316421"/>
    <w:rsid w:val="00317309"/>
    <w:rsid w:val="0032048E"/>
    <w:rsid w:val="003231C3"/>
    <w:rsid w:val="003232B9"/>
    <w:rsid w:val="0032780A"/>
    <w:rsid w:val="00330165"/>
    <w:rsid w:val="003305B6"/>
    <w:rsid w:val="00330C37"/>
    <w:rsid w:val="00332410"/>
    <w:rsid w:val="00335EC6"/>
    <w:rsid w:val="00344353"/>
    <w:rsid w:val="00344525"/>
    <w:rsid w:val="00345FDE"/>
    <w:rsid w:val="00352992"/>
    <w:rsid w:val="00353E96"/>
    <w:rsid w:val="00356209"/>
    <w:rsid w:val="00360BA6"/>
    <w:rsid w:val="003616F1"/>
    <w:rsid w:val="0036393F"/>
    <w:rsid w:val="00374CE4"/>
    <w:rsid w:val="00375E85"/>
    <w:rsid w:val="00391DA4"/>
    <w:rsid w:val="00392C7A"/>
    <w:rsid w:val="003944C5"/>
    <w:rsid w:val="00395994"/>
    <w:rsid w:val="00396685"/>
    <w:rsid w:val="00396BC0"/>
    <w:rsid w:val="003979BC"/>
    <w:rsid w:val="003A191E"/>
    <w:rsid w:val="003A1E9B"/>
    <w:rsid w:val="003A29E6"/>
    <w:rsid w:val="003A76A6"/>
    <w:rsid w:val="003B28E3"/>
    <w:rsid w:val="003C1E25"/>
    <w:rsid w:val="003C7CEB"/>
    <w:rsid w:val="003D1309"/>
    <w:rsid w:val="003D1532"/>
    <w:rsid w:val="003D45F6"/>
    <w:rsid w:val="003F679F"/>
    <w:rsid w:val="004057F9"/>
    <w:rsid w:val="00413DA3"/>
    <w:rsid w:val="00415167"/>
    <w:rsid w:val="00416699"/>
    <w:rsid w:val="00417E19"/>
    <w:rsid w:val="00420F7A"/>
    <w:rsid w:val="00421071"/>
    <w:rsid w:val="004375BF"/>
    <w:rsid w:val="004409C2"/>
    <w:rsid w:val="00441055"/>
    <w:rsid w:val="004436C4"/>
    <w:rsid w:val="00444E54"/>
    <w:rsid w:val="00445389"/>
    <w:rsid w:val="00450006"/>
    <w:rsid w:val="00453195"/>
    <w:rsid w:val="00461FFE"/>
    <w:rsid w:val="00464257"/>
    <w:rsid w:val="0046448B"/>
    <w:rsid w:val="0046521F"/>
    <w:rsid w:val="00467958"/>
    <w:rsid w:val="0047062F"/>
    <w:rsid w:val="004718E5"/>
    <w:rsid w:val="00473314"/>
    <w:rsid w:val="004743D6"/>
    <w:rsid w:val="00476C57"/>
    <w:rsid w:val="0047747E"/>
    <w:rsid w:val="00477766"/>
    <w:rsid w:val="00480CC5"/>
    <w:rsid w:val="004811AD"/>
    <w:rsid w:val="004859BD"/>
    <w:rsid w:val="00490875"/>
    <w:rsid w:val="00493043"/>
    <w:rsid w:val="004A0BBD"/>
    <w:rsid w:val="004A6D13"/>
    <w:rsid w:val="004B40A0"/>
    <w:rsid w:val="004B4926"/>
    <w:rsid w:val="004B51CD"/>
    <w:rsid w:val="004C3815"/>
    <w:rsid w:val="004C38F1"/>
    <w:rsid w:val="004C4CB5"/>
    <w:rsid w:val="004E5B3B"/>
    <w:rsid w:val="004F1D97"/>
    <w:rsid w:val="004F2A39"/>
    <w:rsid w:val="004F502B"/>
    <w:rsid w:val="004F617F"/>
    <w:rsid w:val="005010EC"/>
    <w:rsid w:val="00503BCD"/>
    <w:rsid w:val="005047CE"/>
    <w:rsid w:val="00506F57"/>
    <w:rsid w:val="00511BBC"/>
    <w:rsid w:val="00522494"/>
    <w:rsid w:val="0052673B"/>
    <w:rsid w:val="005318B6"/>
    <w:rsid w:val="0053220A"/>
    <w:rsid w:val="00542A2B"/>
    <w:rsid w:val="005434AE"/>
    <w:rsid w:val="005438C7"/>
    <w:rsid w:val="00544A57"/>
    <w:rsid w:val="00545672"/>
    <w:rsid w:val="005460F9"/>
    <w:rsid w:val="00546AD5"/>
    <w:rsid w:val="00550447"/>
    <w:rsid w:val="00550611"/>
    <w:rsid w:val="00552AD1"/>
    <w:rsid w:val="00553642"/>
    <w:rsid w:val="00553DCD"/>
    <w:rsid w:val="00557D5F"/>
    <w:rsid w:val="005619BD"/>
    <w:rsid w:val="00562FEF"/>
    <w:rsid w:val="00567143"/>
    <w:rsid w:val="0057071E"/>
    <w:rsid w:val="00570771"/>
    <w:rsid w:val="00572353"/>
    <w:rsid w:val="005778B7"/>
    <w:rsid w:val="00577B86"/>
    <w:rsid w:val="005815A8"/>
    <w:rsid w:val="005840D9"/>
    <w:rsid w:val="00587A17"/>
    <w:rsid w:val="00587DB0"/>
    <w:rsid w:val="005A1994"/>
    <w:rsid w:val="005A3007"/>
    <w:rsid w:val="005A3AA6"/>
    <w:rsid w:val="005A7FC2"/>
    <w:rsid w:val="005B0E75"/>
    <w:rsid w:val="005B1BA1"/>
    <w:rsid w:val="005B23DB"/>
    <w:rsid w:val="005B4374"/>
    <w:rsid w:val="005B58C8"/>
    <w:rsid w:val="005B774E"/>
    <w:rsid w:val="005B79FE"/>
    <w:rsid w:val="005C1E98"/>
    <w:rsid w:val="005C7BCE"/>
    <w:rsid w:val="005D43AA"/>
    <w:rsid w:val="005F0D4E"/>
    <w:rsid w:val="005F19DD"/>
    <w:rsid w:val="005F259B"/>
    <w:rsid w:val="005F2C8A"/>
    <w:rsid w:val="005F4601"/>
    <w:rsid w:val="005F4726"/>
    <w:rsid w:val="00606E57"/>
    <w:rsid w:val="006119A2"/>
    <w:rsid w:val="00616F21"/>
    <w:rsid w:val="00620DE3"/>
    <w:rsid w:val="00621329"/>
    <w:rsid w:val="0062133D"/>
    <w:rsid w:val="006224AF"/>
    <w:rsid w:val="00627758"/>
    <w:rsid w:val="00630268"/>
    <w:rsid w:val="00633168"/>
    <w:rsid w:val="006331DA"/>
    <w:rsid w:val="006350CB"/>
    <w:rsid w:val="006364CF"/>
    <w:rsid w:val="00636E3F"/>
    <w:rsid w:val="0064015B"/>
    <w:rsid w:val="006444A3"/>
    <w:rsid w:val="00652C4B"/>
    <w:rsid w:val="00654E1A"/>
    <w:rsid w:val="00660E33"/>
    <w:rsid w:val="00664436"/>
    <w:rsid w:val="00666D3B"/>
    <w:rsid w:val="006679CF"/>
    <w:rsid w:val="00674BC1"/>
    <w:rsid w:val="00677808"/>
    <w:rsid w:val="006813CF"/>
    <w:rsid w:val="00683D87"/>
    <w:rsid w:val="006850A7"/>
    <w:rsid w:val="0068775A"/>
    <w:rsid w:val="00692821"/>
    <w:rsid w:val="00692E3E"/>
    <w:rsid w:val="006A4410"/>
    <w:rsid w:val="006B1FDE"/>
    <w:rsid w:val="006B2870"/>
    <w:rsid w:val="006B2A4D"/>
    <w:rsid w:val="006B4062"/>
    <w:rsid w:val="006B40BB"/>
    <w:rsid w:val="006B54CC"/>
    <w:rsid w:val="006C32AC"/>
    <w:rsid w:val="006C32D1"/>
    <w:rsid w:val="006C3726"/>
    <w:rsid w:val="006D5716"/>
    <w:rsid w:val="006E07CC"/>
    <w:rsid w:val="006E3E46"/>
    <w:rsid w:val="006E6343"/>
    <w:rsid w:val="006F2CFD"/>
    <w:rsid w:val="006F3DEC"/>
    <w:rsid w:val="00702D2A"/>
    <w:rsid w:val="00725F3E"/>
    <w:rsid w:val="00732A55"/>
    <w:rsid w:val="00733D90"/>
    <w:rsid w:val="007348CC"/>
    <w:rsid w:val="00737A8C"/>
    <w:rsid w:val="0074573A"/>
    <w:rsid w:val="0074594F"/>
    <w:rsid w:val="0074692E"/>
    <w:rsid w:val="00754C40"/>
    <w:rsid w:val="00755F32"/>
    <w:rsid w:val="00757AA2"/>
    <w:rsid w:val="00761E8C"/>
    <w:rsid w:val="007649C4"/>
    <w:rsid w:val="00765D14"/>
    <w:rsid w:val="00767669"/>
    <w:rsid w:val="0076787E"/>
    <w:rsid w:val="00771567"/>
    <w:rsid w:val="00771C23"/>
    <w:rsid w:val="0077322C"/>
    <w:rsid w:val="00780EEF"/>
    <w:rsid w:val="00791F73"/>
    <w:rsid w:val="00791FCE"/>
    <w:rsid w:val="0079490F"/>
    <w:rsid w:val="00795697"/>
    <w:rsid w:val="00795F30"/>
    <w:rsid w:val="007A071F"/>
    <w:rsid w:val="007A1545"/>
    <w:rsid w:val="007A72FA"/>
    <w:rsid w:val="007B0484"/>
    <w:rsid w:val="007B0E9C"/>
    <w:rsid w:val="007B3CD8"/>
    <w:rsid w:val="007C0AB6"/>
    <w:rsid w:val="007C1534"/>
    <w:rsid w:val="007C4A2C"/>
    <w:rsid w:val="007C4AE3"/>
    <w:rsid w:val="007C5CC8"/>
    <w:rsid w:val="007D3BE8"/>
    <w:rsid w:val="007D4CDD"/>
    <w:rsid w:val="007D4D54"/>
    <w:rsid w:val="007E3DD5"/>
    <w:rsid w:val="007E5606"/>
    <w:rsid w:val="007E570A"/>
    <w:rsid w:val="007E6B9E"/>
    <w:rsid w:val="007F630E"/>
    <w:rsid w:val="007F6BDF"/>
    <w:rsid w:val="007F7989"/>
    <w:rsid w:val="008008BE"/>
    <w:rsid w:val="00806A04"/>
    <w:rsid w:val="00811158"/>
    <w:rsid w:val="00811884"/>
    <w:rsid w:val="00812CE6"/>
    <w:rsid w:val="00822F2D"/>
    <w:rsid w:val="008242BD"/>
    <w:rsid w:val="00834557"/>
    <w:rsid w:val="00841DCF"/>
    <w:rsid w:val="008420C5"/>
    <w:rsid w:val="00842639"/>
    <w:rsid w:val="00845FCA"/>
    <w:rsid w:val="00847510"/>
    <w:rsid w:val="00851693"/>
    <w:rsid w:val="00852807"/>
    <w:rsid w:val="0085320D"/>
    <w:rsid w:val="0085681C"/>
    <w:rsid w:val="0085735B"/>
    <w:rsid w:val="00862065"/>
    <w:rsid w:val="00863506"/>
    <w:rsid w:val="00870FB8"/>
    <w:rsid w:val="0087447C"/>
    <w:rsid w:val="00875748"/>
    <w:rsid w:val="0087794A"/>
    <w:rsid w:val="00882B9B"/>
    <w:rsid w:val="008845A2"/>
    <w:rsid w:val="0088496B"/>
    <w:rsid w:val="00884A37"/>
    <w:rsid w:val="0089178E"/>
    <w:rsid w:val="008937BD"/>
    <w:rsid w:val="00897CFA"/>
    <w:rsid w:val="008B06EE"/>
    <w:rsid w:val="008B0B70"/>
    <w:rsid w:val="008B2431"/>
    <w:rsid w:val="008B2CA2"/>
    <w:rsid w:val="008C22CD"/>
    <w:rsid w:val="008C28FB"/>
    <w:rsid w:val="008C300E"/>
    <w:rsid w:val="008C618F"/>
    <w:rsid w:val="008D1B50"/>
    <w:rsid w:val="008D6C34"/>
    <w:rsid w:val="008D6C80"/>
    <w:rsid w:val="008E09C8"/>
    <w:rsid w:val="008E2D4F"/>
    <w:rsid w:val="008E4327"/>
    <w:rsid w:val="008F17CB"/>
    <w:rsid w:val="008F1D26"/>
    <w:rsid w:val="008F53EB"/>
    <w:rsid w:val="00900862"/>
    <w:rsid w:val="00910F2C"/>
    <w:rsid w:val="009112FA"/>
    <w:rsid w:val="00920FCF"/>
    <w:rsid w:val="00924398"/>
    <w:rsid w:val="00924745"/>
    <w:rsid w:val="00933BB8"/>
    <w:rsid w:val="00935B78"/>
    <w:rsid w:val="0095044F"/>
    <w:rsid w:val="009512B9"/>
    <w:rsid w:val="0095343D"/>
    <w:rsid w:val="00953922"/>
    <w:rsid w:val="00956AFA"/>
    <w:rsid w:val="009630DC"/>
    <w:rsid w:val="009653EB"/>
    <w:rsid w:val="00971F64"/>
    <w:rsid w:val="00972DCD"/>
    <w:rsid w:val="009757F4"/>
    <w:rsid w:val="00995786"/>
    <w:rsid w:val="009A3B17"/>
    <w:rsid w:val="009A6C7B"/>
    <w:rsid w:val="009B09CB"/>
    <w:rsid w:val="009B6208"/>
    <w:rsid w:val="009C07B4"/>
    <w:rsid w:val="009C5D8A"/>
    <w:rsid w:val="009D008F"/>
    <w:rsid w:val="009D02FE"/>
    <w:rsid w:val="009D5405"/>
    <w:rsid w:val="009D7300"/>
    <w:rsid w:val="009D75B6"/>
    <w:rsid w:val="009D7AA9"/>
    <w:rsid w:val="009E1B89"/>
    <w:rsid w:val="009E253E"/>
    <w:rsid w:val="009E579D"/>
    <w:rsid w:val="009E61ED"/>
    <w:rsid w:val="009F14C0"/>
    <w:rsid w:val="009F726C"/>
    <w:rsid w:val="00A02590"/>
    <w:rsid w:val="00A06242"/>
    <w:rsid w:val="00A06F76"/>
    <w:rsid w:val="00A0734C"/>
    <w:rsid w:val="00A12382"/>
    <w:rsid w:val="00A206F5"/>
    <w:rsid w:val="00A20C14"/>
    <w:rsid w:val="00A214D2"/>
    <w:rsid w:val="00A2237C"/>
    <w:rsid w:val="00A25A74"/>
    <w:rsid w:val="00A30406"/>
    <w:rsid w:val="00A342BA"/>
    <w:rsid w:val="00A35010"/>
    <w:rsid w:val="00A429A6"/>
    <w:rsid w:val="00A44E03"/>
    <w:rsid w:val="00A46B28"/>
    <w:rsid w:val="00A5242F"/>
    <w:rsid w:val="00A527B0"/>
    <w:rsid w:val="00A53B8E"/>
    <w:rsid w:val="00A55D07"/>
    <w:rsid w:val="00A57B22"/>
    <w:rsid w:val="00A60046"/>
    <w:rsid w:val="00A63A0C"/>
    <w:rsid w:val="00A646EC"/>
    <w:rsid w:val="00A658D7"/>
    <w:rsid w:val="00A6618D"/>
    <w:rsid w:val="00A6677A"/>
    <w:rsid w:val="00A70066"/>
    <w:rsid w:val="00A73383"/>
    <w:rsid w:val="00A737F4"/>
    <w:rsid w:val="00A83EC4"/>
    <w:rsid w:val="00A85A66"/>
    <w:rsid w:val="00A95C2F"/>
    <w:rsid w:val="00AA1935"/>
    <w:rsid w:val="00AA34F4"/>
    <w:rsid w:val="00AA3B3B"/>
    <w:rsid w:val="00AA496F"/>
    <w:rsid w:val="00AA4CDA"/>
    <w:rsid w:val="00AB0B0C"/>
    <w:rsid w:val="00AB0F22"/>
    <w:rsid w:val="00AB7014"/>
    <w:rsid w:val="00AB74D5"/>
    <w:rsid w:val="00AC10C8"/>
    <w:rsid w:val="00AC1A75"/>
    <w:rsid w:val="00AC25A2"/>
    <w:rsid w:val="00AC2C0F"/>
    <w:rsid w:val="00AC59F0"/>
    <w:rsid w:val="00AC7DEE"/>
    <w:rsid w:val="00AD0B04"/>
    <w:rsid w:val="00AD0F0F"/>
    <w:rsid w:val="00AD1937"/>
    <w:rsid w:val="00AD474F"/>
    <w:rsid w:val="00AD629E"/>
    <w:rsid w:val="00AD7299"/>
    <w:rsid w:val="00AD775E"/>
    <w:rsid w:val="00AD7BF7"/>
    <w:rsid w:val="00AE693D"/>
    <w:rsid w:val="00AF2E3D"/>
    <w:rsid w:val="00AF31A8"/>
    <w:rsid w:val="00AF426F"/>
    <w:rsid w:val="00AF4EF5"/>
    <w:rsid w:val="00AF637E"/>
    <w:rsid w:val="00AF6411"/>
    <w:rsid w:val="00AF74A2"/>
    <w:rsid w:val="00B035C5"/>
    <w:rsid w:val="00B05851"/>
    <w:rsid w:val="00B07F59"/>
    <w:rsid w:val="00B11024"/>
    <w:rsid w:val="00B132BF"/>
    <w:rsid w:val="00B14CD5"/>
    <w:rsid w:val="00B17530"/>
    <w:rsid w:val="00B2446A"/>
    <w:rsid w:val="00B25701"/>
    <w:rsid w:val="00B278BA"/>
    <w:rsid w:val="00B31668"/>
    <w:rsid w:val="00B316F2"/>
    <w:rsid w:val="00B32F10"/>
    <w:rsid w:val="00B35B9F"/>
    <w:rsid w:val="00B36117"/>
    <w:rsid w:val="00B40620"/>
    <w:rsid w:val="00B4138C"/>
    <w:rsid w:val="00B4600A"/>
    <w:rsid w:val="00B5107C"/>
    <w:rsid w:val="00B52D23"/>
    <w:rsid w:val="00B5712A"/>
    <w:rsid w:val="00B6197F"/>
    <w:rsid w:val="00B62F6B"/>
    <w:rsid w:val="00B63F85"/>
    <w:rsid w:val="00B65757"/>
    <w:rsid w:val="00B67353"/>
    <w:rsid w:val="00B74458"/>
    <w:rsid w:val="00B75B40"/>
    <w:rsid w:val="00B80004"/>
    <w:rsid w:val="00B80F8F"/>
    <w:rsid w:val="00B9037C"/>
    <w:rsid w:val="00B94396"/>
    <w:rsid w:val="00B97986"/>
    <w:rsid w:val="00BA10BA"/>
    <w:rsid w:val="00BA2A44"/>
    <w:rsid w:val="00BA4DFB"/>
    <w:rsid w:val="00BA53D0"/>
    <w:rsid w:val="00BA6B4C"/>
    <w:rsid w:val="00BB583D"/>
    <w:rsid w:val="00BC1CAD"/>
    <w:rsid w:val="00BC4E8A"/>
    <w:rsid w:val="00BD05A1"/>
    <w:rsid w:val="00BD1399"/>
    <w:rsid w:val="00BD212E"/>
    <w:rsid w:val="00BD2930"/>
    <w:rsid w:val="00BD5D99"/>
    <w:rsid w:val="00BD7551"/>
    <w:rsid w:val="00BE0DD3"/>
    <w:rsid w:val="00BE2906"/>
    <w:rsid w:val="00BE318E"/>
    <w:rsid w:val="00BE4FE9"/>
    <w:rsid w:val="00BE6249"/>
    <w:rsid w:val="00BE630E"/>
    <w:rsid w:val="00BF0F17"/>
    <w:rsid w:val="00BF3DF6"/>
    <w:rsid w:val="00C00C82"/>
    <w:rsid w:val="00C02EAE"/>
    <w:rsid w:val="00C02EB4"/>
    <w:rsid w:val="00C02ED2"/>
    <w:rsid w:val="00C039FF"/>
    <w:rsid w:val="00C068E2"/>
    <w:rsid w:val="00C10625"/>
    <w:rsid w:val="00C17532"/>
    <w:rsid w:val="00C17A1B"/>
    <w:rsid w:val="00C213E7"/>
    <w:rsid w:val="00C21AF1"/>
    <w:rsid w:val="00C22BAC"/>
    <w:rsid w:val="00C2349B"/>
    <w:rsid w:val="00C411C6"/>
    <w:rsid w:val="00C445D7"/>
    <w:rsid w:val="00C46666"/>
    <w:rsid w:val="00C478A0"/>
    <w:rsid w:val="00C52288"/>
    <w:rsid w:val="00C52C27"/>
    <w:rsid w:val="00C52F0D"/>
    <w:rsid w:val="00C546CC"/>
    <w:rsid w:val="00C54DFF"/>
    <w:rsid w:val="00C55CE1"/>
    <w:rsid w:val="00C571AE"/>
    <w:rsid w:val="00C608B5"/>
    <w:rsid w:val="00C60AFA"/>
    <w:rsid w:val="00C61271"/>
    <w:rsid w:val="00C63CE4"/>
    <w:rsid w:val="00C6497D"/>
    <w:rsid w:val="00C74CC3"/>
    <w:rsid w:val="00C7586E"/>
    <w:rsid w:val="00C82379"/>
    <w:rsid w:val="00C82A27"/>
    <w:rsid w:val="00C82FCE"/>
    <w:rsid w:val="00C83276"/>
    <w:rsid w:val="00C90B00"/>
    <w:rsid w:val="00C910D8"/>
    <w:rsid w:val="00C91AA9"/>
    <w:rsid w:val="00C92A1C"/>
    <w:rsid w:val="00C9632F"/>
    <w:rsid w:val="00C96734"/>
    <w:rsid w:val="00C97036"/>
    <w:rsid w:val="00CA00E0"/>
    <w:rsid w:val="00CA0CE0"/>
    <w:rsid w:val="00CA1C60"/>
    <w:rsid w:val="00CB192B"/>
    <w:rsid w:val="00CD052B"/>
    <w:rsid w:val="00CD1719"/>
    <w:rsid w:val="00CE2750"/>
    <w:rsid w:val="00CE5575"/>
    <w:rsid w:val="00CE6FB9"/>
    <w:rsid w:val="00CE7D57"/>
    <w:rsid w:val="00CF31C3"/>
    <w:rsid w:val="00CF3946"/>
    <w:rsid w:val="00CF4E9B"/>
    <w:rsid w:val="00CF7010"/>
    <w:rsid w:val="00D045B2"/>
    <w:rsid w:val="00D052A3"/>
    <w:rsid w:val="00D05B0E"/>
    <w:rsid w:val="00D06C46"/>
    <w:rsid w:val="00D075DD"/>
    <w:rsid w:val="00D07B62"/>
    <w:rsid w:val="00D10015"/>
    <w:rsid w:val="00D1629B"/>
    <w:rsid w:val="00D20DF0"/>
    <w:rsid w:val="00D217A5"/>
    <w:rsid w:val="00D21F00"/>
    <w:rsid w:val="00D24B46"/>
    <w:rsid w:val="00D2706D"/>
    <w:rsid w:val="00D275E1"/>
    <w:rsid w:val="00D30DBE"/>
    <w:rsid w:val="00D34F50"/>
    <w:rsid w:val="00D35836"/>
    <w:rsid w:val="00D35BE8"/>
    <w:rsid w:val="00D35C41"/>
    <w:rsid w:val="00D35D91"/>
    <w:rsid w:val="00D370D8"/>
    <w:rsid w:val="00D4235D"/>
    <w:rsid w:val="00D4394C"/>
    <w:rsid w:val="00D45A53"/>
    <w:rsid w:val="00D47295"/>
    <w:rsid w:val="00D541DF"/>
    <w:rsid w:val="00D546AD"/>
    <w:rsid w:val="00D5561A"/>
    <w:rsid w:val="00D56440"/>
    <w:rsid w:val="00D566EB"/>
    <w:rsid w:val="00D56AAC"/>
    <w:rsid w:val="00D57069"/>
    <w:rsid w:val="00D64892"/>
    <w:rsid w:val="00D6687B"/>
    <w:rsid w:val="00D71EAE"/>
    <w:rsid w:val="00D72E2C"/>
    <w:rsid w:val="00D73DB3"/>
    <w:rsid w:val="00D85699"/>
    <w:rsid w:val="00D8711E"/>
    <w:rsid w:val="00D95571"/>
    <w:rsid w:val="00DA1173"/>
    <w:rsid w:val="00DA2298"/>
    <w:rsid w:val="00DA28A7"/>
    <w:rsid w:val="00DA3EB1"/>
    <w:rsid w:val="00DA63B8"/>
    <w:rsid w:val="00DA6938"/>
    <w:rsid w:val="00DB0BCC"/>
    <w:rsid w:val="00DB266C"/>
    <w:rsid w:val="00DB59E1"/>
    <w:rsid w:val="00DB76AF"/>
    <w:rsid w:val="00DC10F3"/>
    <w:rsid w:val="00DC28E2"/>
    <w:rsid w:val="00DC2DDE"/>
    <w:rsid w:val="00DC7C49"/>
    <w:rsid w:val="00DD4066"/>
    <w:rsid w:val="00DD45CA"/>
    <w:rsid w:val="00DD6ADC"/>
    <w:rsid w:val="00DD7516"/>
    <w:rsid w:val="00DE5748"/>
    <w:rsid w:val="00DE5B09"/>
    <w:rsid w:val="00DF1F11"/>
    <w:rsid w:val="00DF20F0"/>
    <w:rsid w:val="00DF25D4"/>
    <w:rsid w:val="00DF374B"/>
    <w:rsid w:val="00DF53E2"/>
    <w:rsid w:val="00DF594C"/>
    <w:rsid w:val="00DF5CE9"/>
    <w:rsid w:val="00DF6536"/>
    <w:rsid w:val="00DF76EA"/>
    <w:rsid w:val="00E14787"/>
    <w:rsid w:val="00E16537"/>
    <w:rsid w:val="00E177A6"/>
    <w:rsid w:val="00E1799D"/>
    <w:rsid w:val="00E30106"/>
    <w:rsid w:val="00E31834"/>
    <w:rsid w:val="00E3272C"/>
    <w:rsid w:val="00E32AE4"/>
    <w:rsid w:val="00E33DF9"/>
    <w:rsid w:val="00E3404C"/>
    <w:rsid w:val="00E43D9D"/>
    <w:rsid w:val="00E454F6"/>
    <w:rsid w:val="00E54499"/>
    <w:rsid w:val="00E61D5C"/>
    <w:rsid w:val="00E62D28"/>
    <w:rsid w:val="00E64303"/>
    <w:rsid w:val="00E67E6F"/>
    <w:rsid w:val="00E73095"/>
    <w:rsid w:val="00E7484F"/>
    <w:rsid w:val="00E75699"/>
    <w:rsid w:val="00E773F1"/>
    <w:rsid w:val="00E86836"/>
    <w:rsid w:val="00E86DA2"/>
    <w:rsid w:val="00E90DA1"/>
    <w:rsid w:val="00E929BA"/>
    <w:rsid w:val="00E96257"/>
    <w:rsid w:val="00EA288C"/>
    <w:rsid w:val="00EB00B2"/>
    <w:rsid w:val="00EB1875"/>
    <w:rsid w:val="00EB6326"/>
    <w:rsid w:val="00EB6AE3"/>
    <w:rsid w:val="00EC3022"/>
    <w:rsid w:val="00EC5F5E"/>
    <w:rsid w:val="00ED0E3A"/>
    <w:rsid w:val="00EE19F5"/>
    <w:rsid w:val="00EE3887"/>
    <w:rsid w:val="00EE55AF"/>
    <w:rsid w:val="00EE686F"/>
    <w:rsid w:val="00EF6559"/>
    <w:rsid w:val="00EF736D"/>
    <w:rsid w:val="00EF747D"/>
    <w:rsid w:val="00F02A52"/>
    <w:rsid w:val="00F04C46"/>
    <w:rsid w:val="00F0697F"/>
    <w:rsid w:val="00F06FD2"/>
    <w:rsid w:val="00F135C7"/>
    <w:rsid w:val="00F15439"/>
    <w:rsid w:val="00F16D4D"/>
    <w:rsid w:val="00F17374"/>
    <w:rsid w:val="00F245A9"/>
    <w:rsid w:val="00F267EA"/>
    <w:rsid w:val="00F2695C"/>
    <w:rsid w:val="00F273D9"/>
    <w:rsid w:val="00F27A9B"/>
    <w:rsid w:val="00F31425"/>
    <w:rsid w:val="00F35DC7"/>
    <w:rsid w:val="00F44A1C"/>
    <w:rsid w:val="00F47DA7"/>
    <w:rsid w:val="00F50A1F"/>
    <w:rsid w:val="00F516DB"/>
    <w:rsid w:val="00F55056"/>
    <w:rsid w:val="00F55B15"/>
    <w:rsid w:val="00F57157"/>
    <w:rsid w:val="00F5773D"/>
    <w:rsid w:val="00F63084"/>
    <w:rsid w:val="00F66570"/>
    <w:rsid w:val="00F70B9A"/>
    <w:rsid w:val="00F71124"/>
    <w:rsid w:val="00F737F7"/>
    <w:rsid w:val="00F7411B"/>
    <w:rsid w:val="00F83669"/>
    <w:rsid w:val="00F83A90"/>
    <w:rsid w:val="00F85A71"/>
    <w:rsid w:val="00F931CD"/>
    <w:rsid w:val="00F93AAD"/>
    <w:rsid w:val="00F95F5F"/>
    <w:rsid w:val="00F960C8"/>
    <w:rsid w:val="00FA0141"/>
    <w:rsid w:val="00FA2FD9"/>
    <w:rsid w:val="00FB027D"/>
    <w:rsid w:val="00FB25D8"/>
    <w:rsid w:val="00FB2EBD"/>
    <w:rsid w:val="00FB2F3F"/>
    <w:rsid w:val="00FB3192"/>
    <w:rsid w:val="00FB383D"/>
    <w:rsid w:val="00FB4352"/>
    <w:rsid w:val="00FB4CAB"/>
    <w:rsid w:val="00FC1089"/>
    <w:rsid w:val="00FC19CF"/>
    <w:rsid w:val="00FC2163"/>
    <w:rsid w:val="00FC2F24"/>
    <w:rsid w:val="00FC4C18"/>
    <w:rsid w:val="00FC5E05"/>
    <w:rsid w:val="00FD230A"/>
    <w:rsid w:val="00FD470D"/>
    <w:rsid w:val="00FD661F"/>
    <w:rsid w:val="00FE6447"/>
    <w:rsid w:val="00FE674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EC1B4"/>
  <w15:docId w15:val="{42AEC3A7-2D03-4464-82BE-A93960D5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81C"/>
    <w:rPr>
      <w:sz w:val="24"/>
      <w:szCs w:val="24"/>
    </w:rPr>
  </w:style>
  <w:style w:type="paragraph" w:styleId="1">
    <w:name w:val="heading 1"/>
    <w:basedOn w:val="a"/>
    <w:next w:val="a"/>
    <w:link w:val="10"/>
    <w:uiPriority w:val="99"/>
    <w:qFormat/>
    <w:rsid w:val="0029510A"/>
    <w:pPr>
      <w:keepNext/>
      <w:numPr>
        <w:numId w:val="4"/>
      </w:numPr>
      <w:jc w:val="center"/>
      <w:outlineLvl w:val="0"/>
    </w:pPr>
    <w:rPr>
      <w:b/>
      <w:bCs/>
    </w:rPr>
  </w:style>
  <w:style w:type="paragraph" w:styleId="2">
    <w:name w:val="heading 2"/>
    <w:basedOn w:val="a"/>
    <w:next w:val="a"/>
    <w:link w:val="20"/>
    <w:uiPriority w:val="99"/>
    <w:qFormat/>
    <w:rsid w:val="00036275"/>
    <w:pPr>
      <w:keepNext/>
      <w:numPr>
        <w:ilvl w:val="1"/>
        <w:numId w:val="4"/>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036275"/>
    <w:pPr>
      <w:keepNext/>
      <w:numPr>
        <w:ilvl w:val="2"/>
        <w:numId w:val="4"/>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036275"/>
    <w:pPr>
      <w:keepNext/>
      <w:numPr>
        <w:ilvl w:val="3"/>
        <w:numId w:val="4"/>
      </w:numPr>
      <w:spacing w:before="240" w:after="60"/>
      <w:outlineLvl w:val="3"/>
    </w:pPr>
    <w:rPr>
      <w:b/>
      <w:bCs/>
      <w:sz w:val="28"/>
      <w:szCs w:val="28"/>
    </w:rPr>
  </w:style>
  <w:style w:type="paragraph" w:styleId="5">
    <w:name w:val="heading 5"/>
    <w:basedOn w:val="a"/>
    <w:next w:val="a"/>
    <w:link w:val="50"/>
    <w:uiPriority w:val="99"/>
    <w:qFormat/>
    <w:rsid w:val="00036275"/>
    <w:pPr>
      <w:numPr>
        <w:ilvl w:val="4"/>
        <w:numId w:val="4"/>
      </w:numPr>
      <w:spacing w:before="240" w:after="60"/>
      <w:outlineLvl w:val="4"/>
    </w:pPr>
    <w:rPr>
      <w:b/>
      <w:bCs/>
      <w:i/>
      <w:iCs/>
      <w:sz w:val="26"/>
      <w:szCs w:val="26"/>
    </w:rPr>
  </w:style>
  <w:style w:type="paragraph" w:styleId="6">
    <w:name w:val="heading 6"/>
    <w:basedOn w:val="a"/>
    <w:next w:val="a"/>
    <w:link w:val="60"/>
    <w:uiPriority w:val="99"/>
    <w:qFormat/>
    <w:rsid w:val="00036275"/>
    <w:pPr>
      <w:numPr>
        <w:ilvl w:val="5"/>
        <w:numId w:val="4"/>
      </w:numPr>
      <w:spacing w:before="240" w:after="60"/>
      <w:outlineLvl w:val="5"/>
    </w:pPr>
    <w:rPr>
      <w:b/>
      <w:bCs/>
      <w:sz w:val="22"/>
      <w:szCs w:val="22"/>
    </w:rPr>
  </w:style>
  <w:style w:type="paragraph" w:styleId="7">
    <w:name w:val="heading 7"/>
    <w:basedOn w:val="a"/>
    <w:next w:val="a"/>
    <w:link w:val="70"/>
    <w:uiPriority w:val="99"/>
    <w:qFormat/>
    <w:rsid w:val="00036275"/>
    <w:pPr>
      <w:numPr>
        <w:ilvl w:val="6"/>
        <w:numId w:val="4"/>
      </w:numPr>
      <w:spacing w:before="240" w:after="60"/>
      <w:outlineLvl w:val="6"/>
    </w:pPr>
  </w:style>
  <w:style w:type="paragraph" w:styleId="8">
    <w:name w:val="heading 8"/>
    <w:basedOn w:val="a"/>
    <w:next w:val="a"/>
    <w:link w:val="80"/>
    <w:uiPriority w:val="99"/>
    <w:qFormat/>
    <w:rsid w:val="00036275"/>
    <w:pPr>
      <w:numPr>
        <w:ilvl w:val="7"/>
        <w:numId w:val="4"/>
      </w:numPr>
      <w:spacing w:before="240" w:after="60"/>
      <w:outlineLvl w:val="7"/>
    </w:pPr>
    <w:rPr>
      <w:i/>
      <w:iCs/>
    </w:rPr>
  </w:style>
  <w:style w:type="paragraph" w:styleId="9">
    <w:name w:val="heading 9"/>
    <w:basedOn w:val="a"/>
    <w:next w:val="a"/>
    <w:link w:val="90"/>
    <w:uiPriority w:val="99"/>
    <w:qFormat/>
    <w:rsid w:val="00036275"/>
    <w:pPr>
      <w:numPr>
        <w:ilvl w:val="8"/>
        <w:numId w:val="4"/>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styleId="a3">
    <w:name w:val="Plain Text"/>
    <w:aliases w:val="Знак,Знак Знак Знак Знак,Знак Знак Знак,Знак Знак Знак Знак Знак,Знак Знак Знак Знак Знак Знак Знак Знак Знак,Знак Знак Знак Знак Знак Знак Знак Знак Знак Знак Знак"/>
    <w:basedOn w:val="a"/>
    <w:link w:val="a4"/>
    <w:uiPriority w:val="99"/>
    <w:rsid w:val="0085681C"/>
    <w:rPr>
      <w:rFonts w:ascii="Courier New" w:hAnsi="Courier New"/>
      <w:sz w:val="20"/>
      <w:szCs w:val="20"/>
    </w:rPr>
  </w:style>
  <w:style w:type="character" w:customStyle="1" w:styleId="a4">
    <w:name w:val="Текст Знак"/>
    <w:aliases w:val="Знак Знак,Знак Знак Знак Знак Знак1,Знак Знак Знак Знак1,Знак Знак Знак Знак Знак Знак,Знак Знак Знак Знак Знак Знак Знак Знак Знак Знак,Знак Знак Знак Знак Знак Знак Знак Знак Знак Знак Знак Знак"/>
    <w:basedOn w:val="a0"/>
    <w:link w:val="a3"/>
    <w:uiPriority w:val="99"/>
    <w:locked/>
    <w:rsid w:val="00A02590"/>
    <w:rPr>
      <w:rFonts w:ascii="Courier New" w:hAnsi="Courier New" w:cs="Times New Roman"/>
    </w:rPr>
  </w:style>
  <w:style w:type="paragraph" w:styleId="a5">
    <w:name w:val="footnote text"/>
    <w:basedOn w:val="a"/>
    <w:link w:val="a6"/>
    <w:uiPriority w:val="99"/>
    <w:semiHidden/>
    <w:rsid w:val="0085681C"/>
    <w:rPr>
      <w:sz w:val="20"/>
      <w:szCs w:val="20"/>
    </w:rPr>
  </w:style>
  <w:style w:type="character" w:customStyle="1" w:styleId="a6">
    <w:name w:val="Текст сноски Знак"/>
    <w:basedOn w:val="a0"/>
    <w:link w:val="a5"/>
    <w:uiPriority w:val="99"/>
    <w:semiHidden/>
    <w:locked/>
    <w:rsid w:val="000E4FB6"/>
    <w:rPr>
      <w:rFonts w:cs="Times New Roman"/>
    </w:rPr>
  </w:style>
  <w:style w:type="character" w:styleId="a7">
    <w:name w:val="footnote reference"/>
    <w:basedOn w:val="a0"/>
    <w:uiPriority w:val="99"/>
    <w:semiHidden/>
    <w:rsid w:val="0085681C"/>
    <w:rPr>
      <w:rFonts w:cs="Times New Roman"/>
      <w:vertAlign w:val="superscript"/>
    </w:rPr>
  </w:style>
  <w:style w:type="paragraph" w:styleId="a8">
    <w:name w:val="Body Text"/>
    <w:basedOn w:val="a"/>
    <w:link w:val="a9"/>
    <w:uiPriority w:val="99"/>
    <w:rsid w:val="00EE3887"/>
    <w:pPr>
      <w:jc w:val="both"/>
    </w:pPr>
    <w:rPr>
      <w:rFonts w:ascii="Bookman Old Style" w:hAnsi="Bookman Old Style"/>
      <w:spacing w:val="-20"/>
      <w:sz w:val="22"/>
    </w:rPr>
  </w:style>
  <w:style w:type="character" w:customStyle="1" w:styleId="a9">
    <w:name w:val="Основной текст Знак"/>
    <w:basedOn w:val="a0"/>
    <w:link w:val="a8"/>
    <w:uiPriority w:val="99"/>
    <w:semiHidden/>
    <w:locked/>
    <w:rPr>
      <w:rFonts w:cs="Times New Roman"/>
      <w:sz w:val="24"/>
      <w:szCs w:val="24"/>
    </w:rPr>
  </w:style>
  <w:style w:type="paragraph" w:styleId="aa">
    <w:name w:val="footer"/>
    <w:basedOn w:val="a"/>
    <w:link w:val="ab"/>
    <w:uiPriority w:val="99"/>
    <w:rsid w:val="00396685"/>
    <w:pPr>
      <w:tabs>
        <w:tab w:val="center" w:pos="4677"/>
        <w:tab w:val="right" w:pos="9355"/>
      </w:tabs>
    </w:pPr>
  </w:style>
  <w:style w:type="character" w:customStyle="1" w:styleId="ab">
    <w:name w:val="Нижний колонтитул Знак"/>
    <w:basedOn w:val="a0"/>
    <w:link w:val="aa"/>
    <w:uiPriority w:val="99"/>
    <w:locked/>
    <w:rsid w:val="00BD212E"/>
    <w:rPr>
      <w:rFonts w:cs="Times New Roman"/>
      <w:sz w:val="24"/>
    </w:rPr>
  </w:style>
  <w:style w:type="character" w:styleId="ac">
    <w:name w:val="page number"/>
    <w:basedOn w:val="a0"/>
    <w:uiPriority w:val="99"/>
    <w:rsid w:val="00396685"/>
    <w:rPr>
      <w:rFonts w:cs="Times New Roman"/>
    </w:rPr>
  </w:style>
  <w:style w:type="paragraph" w:styleId="ad">
    <w:name w:val="Balloon Text"/>
    <w:basedOn w:val="a"/>
    <w:link w:val="ae"/>
    <w:uiPriority w:val="99"/>
    <w:semiHidden/>
    <w:rsid w:val="00453195"/>
    <w:rPr>
      <w:rFonts w:ascii="Tahoma" w:hAnsi="Tahoma" w:cs="Tahoma"/>
      <w:sz w:val="16"/>
      <w:szCs w:val="16"/>
    </w:rPr>
  </w:style>
  <w:style w:type="character" w:customStyle="1" w:styleId="ae">
    <w:name w:val="Текст выноски Знак"/>
    <w:basedOn w:val="a0"/>
    <w:link w:val="ad"/>
    <w:uiPriority w:val="99"/>
    <w:semiHidden/>
    <w:locked/>
    <w:rPr>
      <w:rFonts w:cs="Times New Roman"/>
      <w:sz w:val="2"/>
    </w:rPr>
  </w:style>
  <w:style w:type="paragraph" w:styleId="af">
    <w:name w:val="header"/>
    <w:basedOn w:val="a"/>
    <w:link w:val="af0"/>
    <w:uiPriority w:val="99"/>
    <w:rsid w:val="00224FA2"/>
    <w:pPr>
      <w:tabs>
        <w:tab w:val="center" w:pos="4677"/>
        <w:tab w:val="right" w:pos="9355"/>
      </w:tabs>
    </w:pPr>
  </w:style>
  <w:style w:type="character" w:customStyle="1" w:styleId="af0">
    <w:name w:val="Верхний колонтитул Знак"/>
    <w:basedOn w:val="a0"/>
    <w:link w:val="af"/>
    <w:uiPriority w:val="99"/>
    <w:semiHidden/>
    <w:locked/>
    <w:rPr>
      <w:rFonts w:cs="Times New Roman"/>
      <w:sz w:val="24"/>
      <w:szCs w:val="24"/>
    </w:rPr>
  </w:style>
  <w:style w:type="paragraph" w:styleId="af1">
    <w:name w:val="Body Text Indent"/>
    <w:basedOn w:val="a"/>
    <w:link w:val="af2"/>
    <w:uiPriority w:val="99"/>
    <w:rsid w:val="003616F1"/>
    <w:pPr>
      <w:spacing w:after="120"/>
      <w:ind w:left="283"/>
    </w:pPr>
  </w:style>
  <w:style w:type="character" w:customStyle="1" w:styleId="af2">
    <w:name w:val="Основной текст с отступом Знак"/>
    <w:basedOn w:val="a0"/>
    <w:link w:val="af1"/>
    <w:uiPriority w:val="99"/>
    <w:semiHidden/>
    <w:locked/>
    <w:rPr>
      <w:rFonts w:cs="Times New Roman"/>
      <w:sz w:val="24"/>
      <w:szCs w:val="24"/>
    </w:rPr>
  </w:style>
  <w:style w:type="paragraph" w:styleId="21">
    <w:name w:val="Body Text Indent 2"/>
    <w:basedOn w:val="a"/>
    <w:link w:val="22"/>
    <w:uiPriority w:val="99"/>
    <w:rsid w:val="003616F1"/>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f3">
    <w:name w:val="Title"/>
    <w:basedOn w:val="a"/>
    <w:link w:val="af4"/>
    <w:uiPriority w:val="99"/>
    <w:qFormat/>
    <w:rsid w:val="00795F30"/>
    <w:pPr>
      <w:jc w:val="center"/>
    </w:pPr>
    <w:rPr>
      <w:b/>
      <w:szCs w:val="20"/>
    </w:rPr>
  </w:style>
  <w:style w:type="character" w:customStyle="1" w:styleId="af4">
    <w:name w:val="Заголовок Знак"/>
    <w:basedOn w:val="a0"/>
    <w:link w:val="af3"/>
    <w:uiPriority w:val="99"/>
    <w:locked/>
    <w:rPr>
      <w:rFonts w:ascii="Cambria" w:hAnsi="Cambria" w:cs="Times New Roman"/>
      <w:b/>
      <w:bCs/>
      <w:kern w:val="28"/>
      <w:sz w:val="32"/>
      <w:szCs w:val="32"/>
    </w:rPr>
  </w:style>
  <w:style w:type="paragraph" w:styleId="31">
    <w:name w:val="Body Text 3"/>
    <w:basedOn w:val="a"/>
    <w:link w:val="32"/>
    <w:uiPriority w:val="99"/>
    <w:rsid w:val="00F31425"/>
    <w:pPr>
      <w:spacing w:after="120"/>
    </w:pPr>
    <w:rPr>
      <w:sz w:val="16"/>
      <w:szCs w:val="16"/>
    </w:rPr>
  </w:style>
  <w:style w:type="character" w:customStyle="1" w:styleId="32">
    <w:name w:val="Основной текст 3 Знак"/>
    <w:basedOn w:val="a0"/>
    <w:link w:val="31"/>
    <w:uiPriority w:val="99"/>
    <w:semiHidden/>
    <w:locked/>
    <w:rPr>
      <w:rFonts w:cs="Times New Roman"/>
      <w:sz w:val="16"/>
      <w:szCs w:val="16"/>
    </w:rPr>
  </w:style>
  <w:style w:type="paragraph" w:styleId="33">
    <w:name w:val="Body Text Indent 3"/>
    <w:basedOn w:val="a"/>
    <w:link w:val="34"/>
    <w:uiPriority w:val="99"/>
    <w:rsid w:val="002A411A"/>
    <w:pPr>
      <w:spacing w:after="120"/>
      <w:ind w:left="283"/>
    </w:pPr>
    <w:rPr>
      <w:sz w:val="16"/>
      <w:szCs w:val="16"/>
    </w:rPr>
  </w:style>
  <w:style w:type="character" w:customStyle="1" w:styleId="34">
    <w:name w:val="Основной текст с отступом 3 Знак"/>
    <w:basedOn w:val="a0"/>
    <w:link w:val="33"/>
    <w:uiPriority w:val="99"/>
    <w:locked/>
    <w:rsid w:val="00771567"/>
    <w:rPr>
      <w:rFonts w:cs="Times New Roman"/>
      <w:sz w:val="16"/>
    </w:rPr>
  </w:style>
  <w:style w:type="character" w:styleId="af5">
    <w:name w:val="Hyperlink"/>
    <w:basedOn w:val="a0"/>
    <w:uiPriority w:val="99"/>
    <w:rsid w:val="00C02ED2"/>
    <w:rPr>
      <w:rFonts w:cs="Times New Roman"/>
      <w:color w:val="0000FF"/>
      <w:u w:val="single"/>
    </w:rPr>
  </w:style>
  <w:style w:type="character" w:customStyle="1" w:styleId="bold1">
    <w:name w:val="bold1"/>
    <w:basedOn w:val="a0"/>
    <w:uiPriority w:val="99"/>
    <w:rsid w:val="00A95C2F"/>
    <w:rPr>
      <w:rFonts w:cs="Times New Roman"/>
    </w:rPr>
  </w:style>
  <w:style w:type="paragraph" w:customStyle="1" w:styleId="ConsPlusNonformat">
    <w:name w:val="ConsPlusNonformat"/>
    <w:uiPriority w:val="99"/>
    <w:rsid w:val="00F63084"/>
    <w:pPr>
      <w:widowControl w:val="0"/>
      <w:suppressAutoHyphens/>
      <w:autoSpaceDE w:val="0"/>
    </w:pPr>
    <w:rPr>
      <w:rFonts w:ascii="Courier New"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19905">
      <w:marLeft w:val="0"/>
      <w:marRight w:val="0"/>
      <w:marTop w:val="0"/>
      <w:marBottom w:val="0"/>
      <w:divBdr>
        <w:top w:val="none" w:sz="0" w:space="0" w:color="auto"/>
        <w:left w:val="none" w:sz="0" w:space="0" w:color="auto"/>
        <w:bottom w:val="none" w:sz="0" w:space="0" w:color="auto"/>
        <w:right w:val="none" w:sz="0" w:space="0" w:color="auto"/>
      </w:divBdr>
    </w:div>
    <w:div w:id="948119906">
      <w:marLeft w:val="0"/>
      <w:marRight w:val="0"/>
      <w:marTop w:val="0"/>
      <w:marBottom w:val="0"/>
      <w:divBdr>
        <w:top w:val="none" w:sz="0" w:space="0" w:color="auto"/>
        <w:left w:val="none" w:sz="0" w:space="0" w:color="auto"/>
        <w:bottom w:val="none" w:sz="0" w:space="0" w:color="auto"/>
        <w:right w:val="none" w:sz="0" w:space="0" w:color="auto"/>
      </w:divBdr>
    </w:div>
    <w:div w:id="948119907">
      <w:marLeft w:val="0"/>
      <w:marRight w:val="0"/>
      <w:marTop w:val="0"/>
      <w:marBottom w:val="0"/>
      <w:divBdr>
        <w:top w:val="none" w:sz="0" w:space="0" w:color="auto"/>
        <w:left w:val="none" w:sz="0" w:space="0" w:color="auto"/>
        <w:bottom w:val="none" w:sz="0" w:space="0" w:color="auto"/>
        <w:right w:val="none" w:sz="0" w:space="0" w:color="auto"/>
      </w:divBdr>
    </w:div>
    <w:div w:id="948119908">
      <w:marLeft w:val="0"/>
      <w:marRight w:val="0"/>
      <w:marTop w:val="0"/>
      <w:marBottom w:val="0"/>
      <w:divBdr>
        <w:top w:val="none" w:sz="0" w:space="0" w:color="auto"/>
        <w:left w:val="none" w:sz="0" w:space="0" w:color="auto"/>
        <w:bottom w:val="none" w:sz="0" w:space="0" w:color="auto"/>
        <w:right w:val="none" w:sz="0" w:space="0" w:color="auto"/>
      </w:divBdr>
    </w:div>
    <w:div w:id="948119909">
      <w:marLeft w:val="0"/>
      <w:marRight w:val="0"/>
      <w:marTop w:val="0"/>
      <w:marBottom w:val="0"/>
      <w:divBdr>
        <w:top w:val="none" w:sz="0" w:space="0" w:color="auto"/>
        <w:left w:val="none" w:sz="0" w:space="0" w:color="auto"/>
        <w:bottom w:val="none" w:sz="0" w:space="0" w:color="auto"/>
        <w:right w:val="none" w:sz="0" w:space="0" w:color="auto"/>
      </w:divBdr>
    </w:div>
    <w:div w:id="9481199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5607</Words>
  <Characters>31964</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Д О Г О В О Р  N ____</vt:lpstr>
    </vt:vector>
  </TitlesOfParts>
  <Company>ОВО при Кировском РОВД</Company>
  <LinksUpToDate>false</LinksUpToDate>
  <CharactersWithSpaces>37497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N ____</dc:title>
  <dc:subject/>
  <dc:creator>инспектор</dc:creator>
  <cp:keywords/>
  <dc:description/>
  <cp:lastModifiedBy>pc</cp:lastModifiedBy>
  <cp:revision>2</cp:revision>
  <cp:lastPrinted>2021-12-07T14:40:00Z</cp:lastPrinted>
  <dcterms:created xsi:type="dcterms:W3CDTF">2026-01-12T12:13:00Z</dcterms:created>
  <dcterms:modified xsi:type="dcterms:W3CDTF">2026-01-12T12:13:00Z</dcterms:modified>
</cp:coreProperties>
</file>